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C3713B" w14:textId="7EBCE71F" w:rsidR="009F563B" w:rsidRPr="00B12333" w:rsidRDefault="00CB21C7" w:rsidP="00CB21C7">
      <w:pPr>
        <w:jc w:val="center"/>
        <w:rPr>
          <w:rFonts w:ascii="Times New Roman" w:eastAsia="Times New Roman" w:hAnsi="Times New Roman" w:cs="Times New Roman"/>
          <w:color w:val="000000"/>
          <w:spacing w:val="49"/>
          <w:w w:val="102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pacing w:val="49"/>
          <w:w w:val="102"/>
          <w:sz w:val="24"/>
          <w:szCs w:val="24"/>
          <w:lang w:val="ru-RU"/>
        </w:rPr>
        <w:t xml:space="preserve">Реализация концепции </w:t>
      </w:r>
      <w:r w:rsidRPr="00CB21C7">
        <w:rPr>
          <w:rFonts w:ascii="Times New Roman" w:eastAsia="Times New Roman" w:hAnsi="Times New Roman" w:cs="Times New Roman"/>
          <w:color w:val="000000"/>
          <w:spacing w:val="49"/>
          <w:w w:val="102"/>
          <w:sz w:val="24"/>
          <w:szCs w:val="24"/>
          <w:lang w:val="ru-RU"/>
        </w:rPr>
        <w:t>«Слышащего государства»</w:t>
      </w:r>
      <w:r>
        <w:rPr>
          <w:rFonts w:ascii="Times New Roman" w:eastAsia="Times New Roman" w:hAnsi="Times New Roman" w:cs="Times New Roman"/>
          <w:color w:val="000000"/>
          <w:spacing w:val="49"/>
          <w:w w:val="102"/>
          <w:sz w:val="24"/>
          <w:szCs w:val="24"/>
          <w:lang w:val="ru-RU"/>
        </w:rPr>
        <w:t xml:space="preserve"> в деятельности сотрудниками ГКП на ПХВ «Городская поликлиники №18»</w:t>
      </w:r>
    </w:p>
    <w:p w14:paraId="54BF68CD" w14:textId="2FFB99D5" w:rsidR="00CB21C7" w:rsidRDefault="00CB21C7">
      <w:pPr>
        <w:rPr>
          <w:rFonts w:ascii="Times New Roman" w:eastAsia="Times New Roman" w:hAnsi="Times New Roman" w:cs="Times New Roman"/>
          <w:color w:val="000000"/>
          <w:spacing w:val="49"/>
          <w:w w:val="102"/>
          <w:sz w:val="24"/>
          <w:szCs w:val="24"/>
        </w:rPr>
      </w:pPr>
      <w:r w:rsidRPr="00B123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7D6074" wp14:editId="2F3A2C44">
            <wp:extent cx="5940425" cy="3475009"/>
            <wp:effectExtent l="0" t="0" r="3175" b="0"/>
            <wp:docPr id="1349615703" name="Рисунок 1" descr="Касым-Жомарт Тока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сым-Жомарт Токае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E4CD3" w14:textId="00F71A26" w:rsidR="00A56F0D" w:rsidRPr="00B12333" w:rsidRDefault="00A56F0D">
      <w:pP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</w:pPr>
      <w:proofErr w:type="spellStart"/>
      <w:r w:rsidRPr="00B12333">
        <w:rPr>
          <w:rFonts w:ascii="Times New Roman" w:eastAsia="Times New Roman" w:hAnsi="Times New Roman" w:cs="Times New Roman"/>
          <w:color w:val="000000"/>
          <w:spacing w:val="49"/>
          <w:w w:val="102"/>
          <w:sz w:val="24"/>
          <w:szCs w:val="24"/>
        </w:rPr>
        <w:t>В</w:t>
      </w:r>
      <w:r w:rsidRPr="00B12333">
        <w:rPr>
          <w:rFonts w:ascii="Times New Roman" w:eastAsia="Times New Roman" w:hAnsi="Times New Roman" w:cs="Times New Roman"/>
          <w:color w:val="000000"/>
          <w:spacing w:val="8"/>
          <w:w w:val="102"/>
          <w:sz w:val="24"/>
          <w:szCs w:val="24"/>
        </w:rPr>
        <w:t>с</w:t>
      </w:r>
      <w:bookmarkStart w:id="0" w:name="_GoBack"/>
      <w:bookmarkEnd w:id="0"/>
      <w:r w:rsidRPr="00B12333">
        <w:rPr>
          <w:rFonts w:ascii="Times New Roman" w:eastAsia="Times New Roman" w:hAnsi="Times New Roman" w:cs="Times New Roman"/>
          <w:color w:val="000000"/>
          <w:spacing w:val="8"/>
          <w:w w:val="102"/>
          <w:sz w:val="24"/>
          <w:szCs w:val="24"/>
          <w:lang w:val="ru-RU"/>
        </w:rPr>
        <w:t>оответствии</w:t>
      </w:r>
      <w:proofErr w:type="spellEnd"/>
      <w:r w:rsidRPr="00B12333">
        <w:rPr>
          <w:rFonts w:ascii="Times New Roman" w:eastAsia="Times New Roman" w:hAnsi="Times New Roman" w:cs="Times New Roman"/>
          <w:color w:val="000000"/>
          <w:spacing w:val="8"/>
          <w:w w:val="102"/>
          <w:sz w:val="24"/>
          <w:szCs w:val="24"/>
          <w:lang w:val="ru-RU"/>
        </w:rPr>
        <w:t xml:space="preserve"> </w:t>
      </w:r>
      <w:r w:rsidR="00CB21C7">
        <w:rPr>
          <w:rFonts w:ascii="Times New Roman" w:eastAsia="Times New Roman" w:hAnsi="Times New Roman" w:cs="Times New Roman"/>
          <w:color w:val="000000"/>
          <w:spacing w:val="8"/>
          <w:w w:val="102"/>
          <w:sz w:val="24"/>
          <w:szCs w:val="24"/>
          <w:lang w:val="ru-RU"/>
        </w:rPr>
        <w:t xml:space="preserve">с </w:t>
      </w:r>
      <w:r w:rsidRPr="00B12333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Pr="00B12333">
        <w:rPr>
          <w:rFonts w:ascii="Times New Roman" w:eastAsia="Times New Roman" w:hAnsi="Times New Roman" w:cs="Times New Roman"/>
          <w:color w:val="000000"/>
          <w:spacing w:val="-26"/>
          <w:w w:val="101"/>
          <w:sz w:val="24"/>
          <w:szCs w:val="24"/>
        </w:rPr>
        <w:t>П</w:t>
      </w:r>
      <w:r w:rsidRPr="00B12333">
        <w:rPr>
          <w:rFonts w:ascii="Times New Roman" w:eastAsia="Times New Roman" w:hAnsi="Times New Roman" w:cs="Times New Roman"/>
          <w:color w:val="000000"/>
          <w:spacing w:val="6"/>
          <w:w w:val="101"/>
          <w:sz w:val="24"/>
          <w:szCs w:val="24"/>
        </w:rPr>
        <w:t>о</w:t>
      </w:r>
      <w:r w:rsidRPr="00B12333">
        <w:rPr>
          <w:rFonts w:ascii="Times New Roman" w:eastAsia="Times New Roman" w:hAnsi="Times New Roman" w:cs="Times New Roman"/>
          <w:color w:val="000000"/>
          <w:spacing w:val="8"/>
          <w:w w:val="102"/>
          <w:sz w:val="24"/>
          <w:szCs w:val="24"/>
        </w:rPr>
        <w:t>с</w:t>
      </w:r>
      <w:r w:rsidRPr="00B12333">
        <w:rPr>
          <w:rFonts w:ascii="Times New Roman" w:eastAsia="Times New Roman" w:hAnsi="Times New Roman" w:cs="Times New Roman"/>
          <w:color w:val="000000"/>
          <w:spacing w:val="-6"/>
          <w:w w:val="101"/>
          <w:sz w:val="24"/>
          <w:szCs w:val="24"/>
        </w:rPr>
        <w:t>л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ни</w:t>
      </w:r>
      <w:proofErr w:type="spellEnd"/>
      <w:r w:rsidR="00CB21C7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>ем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ru-RU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1"/>
          <w:sz w:val="24"/>
          <w:szCs w:val="24"/>
        </w:rPr>
        <w:t>р</w:t>
      </w:r>
      <w:r w:rsidRPr="00B12333">
        <w:rPr>
          <w:rFonts w:ascii="Times New Roman" w:eastAsia="Times New Roman" w:hAnsi="Times New Roman" w:cs="Times New Roman"/>
          <w:color w:val="000000"/>
          <w:spacing w:val="-8"/>
          <w:w w:val="101"/>
          <w:sz w:val="24"/>
          <w:szCs w:val="24"/>
        </w:rPr>
        <w:t>о</w:t>
      </w:r>
      <w:r w:rsidRPr="00B12333">
        <w:rPr>
          <w:rFonts w:ascii="Times New Roman" w:eastAsia="Times New Roman" w:hAnsi="Times New Roman" w:cs="Times New Roman"/>
          <w:color w:val="000000"/>
          <w:spacing w:val="2"/>
          <w:w w:val="102"/>
          <w:sz w:val="24"/>
          <w:szCs w:val="24"/>
        </w:rPr>
        <w:t>д</w:t>
      </w:r>
      <w:r w:rsidRPr="00B12333">
        <w:rPr>
          <w:rFonts w:ascii="Times New Roman" w:eastAsia="Times New Roman" w:hAnsi="Times New Roman" w:cs="Times New Roman"/>
          <w:color w:val="000000"/>
          <w:spacing w:val="52"/>
          <w:w w:val="101"/>
          <w:sz w:val="24"/>
          <w:szCs w:val="24"/>
        </w:rPr>
        <w:t>у</w:t>
      </w:r>
      <w:r w:rsidRPr="00B12333">
        <w:rPr>
          <w:rFonts w:ascii="Times New Roman" w:eastAsia="Times New Roman" w:hAnsi="Times New Roman" w:cs="Times New Roman"/>
          <w:color w:val="000000"/>
          <w:spacing w:val="52"/>
          <w:w w:val="101"/>
          <w:sz w:val="24"/>
          <w:szCs w:val="24"/>
          <w:lang w:val="ru-RU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5"/>
          <w:w w:val="102"/>
          <w:sz w:val="24"/>
          <w:szCs w:val="24"/>
        </w:rPr>
        <w:t>К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</w:rPr>
        <w:t>з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1"/>
          <w:sz w:val="24"/>
          <w:szCs w:val="24"/>
        </w:rPr>
        <w:t>х</w:t>
      </w:r>
      <w:r w:rsidRPr="00B12333">
        <w:rPr>
          <w:rFonts w:ascii="Times New Roman" w:eastAsia="Times New Roman" w:hAnsi="Times New Roman" w:cs="Times New Roman"/>
          <w:color w:val="000000"/>
          <w:spacing w:val="6"/>
          <w:w w:val="102"/>
          <w:sz w:val="24"/>
          <w:szCs w:val="24"/>
        </w:rPr>
        <w:t>с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т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B12333">
        <w:rPr>
          <w:rFonts w:ascii="Times New Roman" w:eastAsia="Times New Roman" w:hAnsi="Times New Roman" w:cs="Times New Roman"/>
          <w:color w:val="000000"/>
          <w:spacing w:val="51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51"/>
          <w:w w:val="102"/>
          <w:sz w:val="24"/>
          <w:szCs w:val="24"/>
          <w:lang w:val="ru-RU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Г</w:t>
      </w:r>
      <w:r w:rsidRPr="00B12333">
        <w:rPr>
          <w:rFonts w:ascii="Times New Roman" w:eastAsia="Times New Roman" w:hAnsi="Times New Roman" w:cs="Times New Roman"/>
          <w:color w:val="000000"/>
          <w:spacing w:val="-6"/>
          <w:w w:val="101"/>
          <w:sz w:val="24"/>
          <w:szCs w:val="24"/>
        </w:rPr>
        <w:t>л</w:t>
      </w:r>
      <w:r w:rsidRPr="00B12333">
        <w:rPr>
          <w:rFonts w:ascii="Times New Roman" w:eastAsia="Times New Roman" w:hAnsi="Times New Roman" w:cs="Times New Roman"/>
          <w:color w:val="000000"/>
          <w:spacing w:val="-6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в</w:t>
      </w:r>
      <w:r w:rsidRPr="00B12333">
        <w:rPr>
          <w:rFonts w:ascii="Times New Roman" w:eastAsia="Times New Roman" w:hAnsi="Times New Roman" w:cs="Times New Roman"/>
          <w:color w:val="000000"/>
          <w:spacing w:val="51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51"/>
          <w:w w:val="102"/>
          <w:sz w:val="24"/>
          <w:szCs w:val="24"/>
          <w:lang w:val="ru-RU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-10"/>
          <w:w w:val="101"/>
          <w:sz w:val="24"/>
          <w:szCs w:val="24"/>
        </w:rPr>
        <w:t>г</w:t>
      </w:r>
      <w:r w:rsidRPr="00B12333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</w:rPr>
        <w:t>о</w:t>
      </w:r>
      <w:r w:rsidRPr="00B12333">
        <w:rPr>
          <w:rFonts w:ascii="Times New Roman" w:eastAsia="Times New Roman" w:hAnsi="Times New Roman" w:cs="Times New Roman"/>
          <w:color w:val="000000"/>
          <w:spacing w:val="8"/>
          <w:w w:val="102"/>
          <w:sz w:val="24"/>
          <w:szCs w:val="24"/>
        </w:rPr>
        <w:t>с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</w:rPr>
        <w:t>у</w:t>
      </w:r>
      <w:r w:rsidRPr="00B12333">
        <w:rPr>
          <w:rFonts w:ascii="Times New Roman" w:eastAsia="Times New Roman" w:hAnsi="Times New Roman" w:cs="Times New Roman"/>
          <w:color w:val="000000"/>
          <w:spacing w:val="2"/>
          <w:w w:val="102"/>
          <w:sz w:val="24"/>
          <w:szCs w:val="24"/>
        </w:rPr>
        <w:t>д</w:t>
      </w:r>
      <w:r w:rsidRPr="00B12333">
        <w:rPr>
          <w:rFonts w:ascii="Times New Roman" w:eastAsia="Times New Roman" w:hAnsi="Times New Roman" w:cs="Times New Roman"/>
          <w:color w:val="000000"/>
          <w:spacing w:val="-20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1"/>
          <w:sz w:val="24"/>
          <w:szCs w:val="24"/>
        </w:rPr>
        <w:t>р</w:t>
      </w:r>
      <w:r w:rsidRPr="00B12333">
        <w:rPr>
          <w:rFonts w:ascii="Times New Roman" w:eastAsia="Times New Roman" w:hAnsi="Times New Roman" w:cs="Times New Roman"/>
          <w:color w:val="000000"/>
          <w:spacing w:val="6"/>
          <w:w w:val="102"/>
          <w:sz w:val="24"/>
          <w:szCs w:val="24"/>
        </w:rPr>
        <w:t>с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т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в</w:t>
      </w:r>
      <w:r w:rsidRPr="00B12333">
        <w:rPr>
          <w:rFonts w:ascii="Times New Roman" w:eastAsia="Times New Roman" w:hAnsi="Times New Roman" w:cs="Times New Roman"/>
          <w:color w:val="000000"/>
          <w:spacing w:val="52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52"/>
          <w:w w:val="102"/>
          <w:sz w:val="24"/>
          <w:szCs w:val="24"/>
          <w:lang w:val="ru-RU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7"/>
          <w:w w:val="101"/>
          <w:sz w:val="24"/>
          <w:szCs w:val="24"/>
        </w:rPr>
        <w:t>о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т</w:t>
      </w:r>
      <w:r w:rsidRPr="00B12333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м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2"/>
          <w:sz w:val="24"/>
          <w:szCs w:val="24"/>
        </w:rPr>
        <w:t>е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</w:rPr>
        <w:t>т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и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1"/>
          <w:sz w:val="24"/>
          <w:szCs w:val="24"/>
        </w:rPr>
        <w:t>л</w:t>
      </w:r>
      <w:r w:rsidRPr="00B12333">
        <w:rPr>
          <w:rFonts w:ascii="Times New Roman" w:eastAsia="Times New Roman" w:hAnsi="Times New Roman" w:cs="Times New Roman"/>
          <w:color w:val="000000"/>
          <w:spacing w:val="46"/>
          <w:w w:val="101"/>
          <w:sz w:val="24"/>
          <w:szCs w:val="24"/>
        </w:rPr>
        <w:t>,</w:t>
      </w:r>
      <w:r w:rsidRPr="00B12333">
        <w:rPr>
          <w:rFonts w:ascii="Times New Roman" w:eastAsia="Times New Roman" w:hAnsi="Times New Roman" w:cs="Times New Roman"/>
          <w:color w:val="000000"/>
          <w:spacing w:val="46"/>
          <w:w w:val="101"/>
          <w:sz w:val="24"/>
          <w:szCs w:val="24"/>
          <w:lang w:val="ru-RU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6"/>
          <w:w w:val="102"/>
          <w:sz w:val="24"/>
          <w:szCs w:val="24"/>
        </w:rPr>
        <w:t>ч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т</w:t>
      </w:r>
      <w:r w:rsidRPr="00B12333">
        <w:rPr>
          <w:rFonts w:ascii="Times New Roman" w:eastAsia="Times New Roman" w:hAnsi="Times New Roman" w:cs="Times New Roman"/>
          <w:color w:val="000000"/>
          <w:spacing w:val="50"/>
          <w:w w:val="101"/>
          <w:sz w:val="24"/>
          <w:szCs w:val="24"/>
        </w:rPr>
        <w:t>о</w:t>
      </w:r>
      <w:r w:rsidRPr="00B12333">
        <w:rPr>
          <w:rFonts w:ascii="Times New Roman" w:eastAsia="Times New Roman" w:hAnsi="Times New Roman" w:cs="Times New Roman"/>
          <w:color w:val="000000"/>
          <w:spacing w:val="50"/>
          <w:w w:val="101"/>
          <w:sz w:val="24"/>
          <w:szCs w:val="24"/>
          <w:lang w:val="ru-RU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</w:rPr>
        <w:t>о</w:t>
      </w:r>
      <w:r w:rsidRPr="00B12333">
        <w:rPr>
          <w:rFonts w:ascii="Times New Roman" w:eastAsia="Times New Roman" w:hAnsi="Times New Roman" w:cs="Times New Roman"/>
          <w:color w:val="000000"/>
          <w:spacing w:val="2"/>
          <w:w w:val="102"/>
          <w:sz w:val="24"/>
          <w:szCs w:val="24"/>
        </w:rPr>
        <w:t>б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1"/>
          <w:sz w:val="24"/>
          <w:szCs w:val="24"/>
        </w:rPr>
        <w:t>щ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2"/>
          <w:sz w:val="24"/>
          <w:szCs w:val="24"/>
        </w:rPr>
        <w:t>е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й</w:t>
      </w:r>
      <w:r w:rsidRPr="00B123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6"/>
          <w:w w:val="101"/>
          <w:sz w:val="24"/>
          <w:szCs w:val="24"/>
        </w:rPr>
        <w:t>з</w:t>
      </w:r>
      <w:r w:rsidRPr="00B12333">
        <w:rPr>
          <w:rFonts w:ascii="Times New Roman" w:eastAsia="Times New Roman" w:hAnsi="Times New Roman" w:cs="Times New Roman"/>
          <w:color w:val="000000"/>
          <w:spacing w:val="-6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4"/>
          <w:w w:val="102"/>
          <w:sz w:val="24"/>
          <w:szCs w:val="24"/>
        </w:rPr>
        <w:t>д</w:t>
      </w:r>
      <w:r w:rsidRPr="00B12333">
        <w:rPr>
          <w:rFonts w:ascii="Times New Roman" w:eastAsia="Times New Roman" w:hAnsi="Times New Roman" w:cs="Times New Roman"/>
          <w:color w:val="000000"/>
          <w:spacing w:val="-6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6"/>
          <w:w w:val="102"/>
          <w:sz w:val="24"/>
          <w:szCs w:val="24"/>
        </w:rPr>
        <w:t>ч</w:t>
      </w:r>
      <w:r w:rsidRPr="00B12333">
        <w:rPr>
          <w:rFonts w:ascii="Times New Roman" w:eastAsia="Times New Roman" w:hAnsi="Times New Roman" w:cs="Times New Roman"/>
          <w:color w:val="000000"/>
          <w:spacing w:val="-6"/>
          <w:w w:val="102"/>
          <w:sz w:val="24"/>
          <w:szCs w:val="24"/>
        </w:rPr>
        <w:t>е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й</w:t>
      </w:r>
      <w:r w:rsidRPr="00B1233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-14"/>
          <w:w w:val="101"/>
          <w:sz w:val="24"/>
          <w:szCs w:val="24"/>
        </w:rPr>
        <w:t>в</w:t>
      </w:r>
      <w:r w:rsidRPr="00B12333">
        <w:rPr>
          <w:rFonts w:ascii="Times New Roman" w:eastAsia="Times New Roman" w:hAnsi="Times New Roman" w:cs="Times New Roman"/>
          <w:color w:val="000000"/>
          <w:spacing w:val="7"/>
          <w:w w:val="102"/>
          <w:sz w:val="24"/>
          <w:szCs w:val="24"/>
        </w:rPr>
        <w:t>с</w:t>
      </w:r>
      <w:r w:rsidRPr="00B12333">
        <w:rPr>
          <w:rFonts w:ascii="Times New Roman" w:eastAsia="Times New Roman" w:hAnsi="Times New Roman" w:cs="Times New Roman"/>
          <w:color w:val="000000"/>
          <w:spacing w:val="-6"/>
          <w:w w:val="102"/>
          <w:sz w:val="24"/>
          <w:szCs w:val="24"/>
        </w:rPr>
        <w:t>е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й</w:t>
      </w:r>
      <w:r w:rsidRPr="00B1233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8"/>
          <w:w w:val="102"/>
          <w:sz w:val="24"/>
          <w:szCs w:val="24"/>
        </w:rPr>
        <w:t>с</w:t>
      </w:r>
      <w:r w:rsidRPr="00B12333">
        <w:rPr>
          <w:rFonts w:ascii="Times New Roman" w:eastAsia="Times New Roman" w:hAnsi="Times New Roman" w:cs="Times New Roman"/>
          <w:color w:val="000000"/>
          <w:spacing w:val="-19"/>
          <w:w w:val="101"/>
          <w:sz w:val="24"/>
          <w:szCs w:val="24"/>
        </w:rPr>
        <w:t>т</w:t>
      </w:r>
      <w:r w:rsidRPr="00B12333">
        <w:rPr>
          <w:rFonts w:ascii="Times New Roman" w:eastAsia="Times New Roman" w:hAnsi="Times New Roman" w:cs="Times New Roman"/>
          <w:color w:val="000000"/>
          <w:spacing w:val="6"/>
          <w:w w:val="101"/>
          <w:sz w:val="24"/>
          <w:szCs w:val="24"/>
        </w:rPr>
        <w:t>р</w:t>
      </w:r>
      <w:r w:rsidRPr="00B12333">
        <w:rPr>
          <w:rFonts w:ascii="Times New Roman" w:eastAsia="Times New Roman" w:hAnsi="Times New Roman" w:cs="Times New Roman"/>
          <w:color w:val="000000"/>
          <w:spacing w:val="-6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н</w:t>
      </w:r>
      <w:r w:rsidRPr="00B12333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ы</w:t>
      </w:r>
      <w:r w:rsidRPr="00B12333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-10"/>
          <w:w w:val="102"/>
          <w:sz w:val="24"/>
          <w:szCs w:val="24"/>
        </w:rPr>
        <w:t>я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в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1"/>
          <w:sz w:val="24"/>
          <w:szCs w:val="24"/>
        </w:rPr>
        <w:t>л</w:t>
      </w:r>
      <w:r w:rsidRPr="00B12333">
        <w:rPr>
          <w:rFonts w:ascii="Times New Roman" w:eastAsia="Times New Roman" w:hAnsi="Times New Roman" w:cs="Times New Roman"/>
          <w:color w:val="000000"/>
          <w:spacing w:val="2"/>
          <w:w w:val="102"/>
          <w:sz w:val="24"/>
          <w:szCs w:val="24"/>
        </w:rPr>
        <w:t>я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2"/>
          <w:sz w:val="24"/>
          <w:szCs w:val="24"/>
        </w:rPr>
        <w:t>е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</w:rPr>
        <w:t>т</w:t>
      </w:r>
      <w:r w:rsidRPr="00B12333">
        <w:rPr>
          <w:rFonts w:ascii="Times New Roman" w:eastAsia="Times New Roman" w:hAnsi="Times New Roman" w:cs="Times New Roman"/>
          <w:color w:val="000000"/>
          <w:spacing w:val="6"/>
          <w:w w:val="102"/>
          <w:sz w:val="24"/>
          <w:szCs w:val="24"/>
        </w:rPr>
        <w:t>с</w:t>
      </w:r>
      <w:r w:rsidRPr="00B12333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я</w:t>
      </w:r>
      <w:r w:rsidRPr="00B1233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</w:rPr>
        <w:t>р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2"/>
          <w:sz w:val="24"/>
          <w:szCs w:val="24"/>
        </w:rPr>
        <w:t>еа</w:t>
      </w:r>
      <w:r w:rsidRPr="00B12333">
        <w:rPr>
          <w:rFonts w:ascii="Times New Roman" w:eastAsia="Times New Roman" w:hAnsi="Times New Roman" w:cs="Times New Roman"/>
          <w:color w:val="000000"/>
          <w:spacing w:val="-8"/>
          <w:w w:val="101"/>
          <w:sz w:val="24"/>
          <w:szCs w:val="24"/>
        </w:rPr>
        <w:t>л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Pr="00B12333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</w:rPr>
        <w:t>з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ц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и</w:t>
      </w:r>
      <w:r w:rsidRPr="00B12333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я</w:t>
      </w:r>
      <w:r w:rsidRPr="00B12333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2"/>
          <w:sz w:val="24"/>
          <w:szCs w:val="24"/>
        </w:rPr>
        <w:t>к</w:t>
      </w:r>
      <w:r w:rsidRPr="00B12333">
        <w:rPr>
          <w:rFonts w:ascii="Times New Roman" w:eastAsia="Times New Roman" w:hAnsi="Times New Roman" w:cs="Times New Roman"/>
          <w:color w:val="000000"/>
          <w:spacing w:val="7"/>
          <w:w w:val="101"/>
          <w:sz w:val="24"/>
          <w:szCs w:val="24"/>
        </w:rPr>
        <w:t>о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ц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2"/>
          <w:sz w:val="24"/>
          <w:szCs w:val="24"/>
        </w:rPr>
        <w:t>е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пци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и</w:t>
      </w:r>
      <w:r w:rsidRPr="00B1233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bookmarkStart w:id="1" w:name="_Hlk139268116"/>
      <w:r w:rsidRPr="00B12333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</w:rPr>
        <w:t>«</w:t>
      </w:r>
      <w:r w:rsidRPr="00B12333">
        <w:rPr>
          <w:rFonts w:ascii="Times New Roman" w:eastAsia="Times New Roman" w:hAnsi="Times New Roman" w:cs="Times New Roman"/>
          <w:color w:val="000000"/>
          <w:spacing w:val="3"/>
          <w:w w:val="102"/>
          <w:sz w:val="24"/>
          <w:szCs w:val="24"/>
        </w:rPr>
        <w:t>С</w:t>
      </w:r>
      <w:r w:rsidRPr="00B12333">
        <w:rPr>
          <w:rFonts w:ascii="Times New Roman" w:eastAsia="Times New Roman" w:hAnsi="Times New Roman" w:cs="Times New Roman"/>
          <w:color w:val="000000"/>
          <w:spacing w:val="-6"/>
          <w:w w:val="101"/>
          <w:sz w:val="24"/>
          <w:szCs w:val="24"/>
        </w:rPr>
        <w:t>л</w:t>
      </w:r>
      <w:r w:rsidRPr="00B12333">
        <w:rPr>
          <w:rFonts w:ascii="Times New Roman" w:eastAsia="Times New Roman" w:hAnsi="Times New Roman" w:cs="Times New Roman"/>
          <w:color w:val="000000"/>
          <w:spacing w:val="1"/>
          <w:w w:val="102"/>
          <w:sz w:val="24"/>
          <w:szCs w:val="24"/>
        </w:rPr>
        <w:t>ы</w:t>
      </w:r>
      <w:r w:rsidRPr="00B12333">
        <w:rPr>
          <w:rFonts w:ascii="Times New Roman" w:eastAsia="Times New Roman" w:hAnsi="Times New Roman" w:cs="Times New Roman"/>
          <w:color w:val="000000"/>
          <w:spacing w:val="-8"/>
          <w:w w:val="101"/>
          <w:sz w:val="24"/>
          <w:szCs w:val="24"/>
        </w:rPr>
        <w:t>ш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9"/>
          <w:w w:val="101"/>
          <w:sz w:val="24"/>
          <w:szCs w:val="24"/>
        </w:rPr>
        <w:t>щ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2"/>
          <w:sz w:val="24"/>
          <w:szCs w:val="24"/>
        </w:rPr>
        <w:t>е</w:t>
      </w:r>
      <w:r w:rsidRPr="00B12333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го</w:t>
      </w:r>
      <w:r w:rsidRPr="00B1233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-10"/>
          <w:w w:val="101"/>
          <w:sz w:val="24"/>
          <w:szCs w:val="24"/>
        </w:rPr>
        <w:t>г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1"/>
          <w:sz w:val="24"/>
          <w:szCs w:val="24"/>
        </w:rPr>
        <w:t>о</w:t>
      </w:r>
      <w:r w:rsidRPr="00B12333">
        <w:rPr>
          <w:rFonts w:ascii="Times New Roman" w:eastAsia="Times New Roman" w:hAnsi="Times New Roman" w:cs="Times New Roman"/>
          <w:color w:val="000000"/>
          <w:spacing w:val="6"/>
          <w:w w:val="102"/>
          <w:sz w:val="24"/>
          <w:szCs w:val="24"/>
        </w:rPr>
        <w:t>с</w:t>
      </w:r>
      <w:r w:rsidRPr="00B12333">
        <w:rPr>
          <w:rFonts w:ascii="Times New Roman" w:eastAsia="Times New Roman" w:hAnsi="Times New Roman" w:cs="Times New Roman"/>
          <w:color w:val="000000"/>
          <w:spacing w:val="-6"/>
          <w:w w:val="101"/>
          <w:sz w:val="24"/>
          <w:szCs w:val="24"/>
        </w:rPr>
        <w:t>у</w:t>
      </w:r>
      <w:r w:rsidRPr="00B12333">
        <w:rPr>
          <w:rFonts w:ascii="Times New Roman" w:eastAsia="Times New Roman" w:hAnsi="Times New Roman" w:cs="Times New Roman"/>
          <w:color w:val="000000"/>
          <w:spacing w:val="2"/>
          <w:w w:val="102"/>
          <w:sz w:val="24"/>
          <w:szCs w:val="24"/>
        </w:rPr>
        <w:t>д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8"/>
          <w:w w:val="101"/>
          <w:sz w:val="24"/>
          <w:szCs w:val="24"/>
        </w:rPr>
        <w:t>р</w:t>
      </w:r>
      <w:r w:rsidRPr="00B12333">
        <w:rPr>
          <w:rFonts w:ascii="Times New Roman" w:eastAsia="Times New Roman" w:hAnsi="Times New Roman" w:cs="Times New Roman"/>
          <w:color w:val="000000"/>
          <w:spacing w:val="6"/>
          <w:w w:val="102"/>
          <w:sz w:val="24"/>
          <w:szCs w:val="24"/>
        </w:rPr>
        <w:t>с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т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в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1"/>
          <w:sz w:val="24"/>
          <w:szCs w:val="24"/>
        </w:rPr>
        <w:t>»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,</w:t>
      </w:r>
      <w:r w:rsidRPr="00B123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End w:id="1"/>
      <w:r w:rsidRPr="00B12333">
        <w:rPr>
          <w:rFonts w:ascii="Times New Roman" w:eastAsia="Times New Roman" w:hAnsi="Times New Roman" w:cs="Times New Roman"/>
          <w:color w:val="000000"/>
          <w:spacing w:val="-2"/>
          <w:w w:val="102"/>
          <w:sz w:val="24"/>
          <w:szCs w:val="24"/>
        </w:rPr>
        <w:t>к</w:t>
      </w:r>
      <w:r w:rsidRPr="00B12333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</w:rPr>
        <w:t>о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т</w:t>
      </w:r>
      <w:r w:rsidRPr="00B12333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</w:rPr>
        <w:t>о</w:t>
      </w:r>
      <w:r w:rsidRPr="00B12333">
        <w:rPr>
          <w:rFonts w:ascii="Times New Roman" w:eastAsia="Times New Roman" w:hAnsi="Times New Roman" w:cs="Times New Roman"/>
          <w:color w:val="000000"/>
          <w:spacing w:val="7"/>
          <w:w w:val="101"/>
          <w:sz w:val="24"/>
          <w:szCs w:val="24"/>
        </w:rPr>
        <w:t>р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46"/>
          <w:w w:val="102"/>
          <w:sz w:val="24"/>
          <w:szCs w:val="24"/>
        </w:rPr>
        <w:t>я</w:t>
      </w:r>
      <w:r w:rsidRPr="00B12333">
        <w:rPr>
          <w:rFonts w:ascii="Times New Roman" w:eastAsia="Times New Roman" w:hAnsi="Times New Roman" w:cs="Times New Roman"/>
          <w:color w:val="000000"/>
          <w:spacing w:val="46"/>
          <w:w w:val="102"/>
          <w:sz w:val="24"/>
          <w:szCs w:val="24"/>
          <w:lang w:val="ru-RU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4"/>
          <w:w w:val="102"/>
          <w:sz w:val="24"/>
          <w:szCs w:val="24"/>
        </w:rPr>
        <w:t>д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7"/>
          <w:w w:val="102"/>
          <w:sz w:val="24"/>
          <w:szCs w:val="24"/>
        </w:rPr>
        <w:t>с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т</w:t>
      </w:r>
      <w:r w:rsidRPr="00B12333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</w:rPr>
        <w:t>о</w:t>
      </w:r>
      <w:r w:rsidRPr="00B12333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п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2"/>
          <w:sz w:val="24"/>
          <w:szCs w:val="24"/>
        </w:rPr>
        <w:t>е</w:t>
      </w:r>
      <w:r w:rsidRPr="00B12333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</w:rPr>
        <w:t>р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</w:rPr>
        <w:t>т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в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н</w:t>
      </w:r>
      <w:r w:rsidRPr="00B12333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</w:rPr>
        <w:t>о</w:t>
      </w:r>
      <w:r w:rsidRPr="00B12333">
        <w:rPr>
          <w:rFonts w:ascii="Times New Roman" w:eastAsia="Times New Roman" w:hAnsi="Times New Roman" w:cs="Times New Roman"/>
          <w:color w:val="000000"/>
          <w:spacing w:val="38"/>
          <w:w w:val="102"/>
          <w:sz w:val="24"/>
          <w:szCs w:val="24"/>
        </w:rPr>
        <w:t>е</w:t>
      </w:r>
      <w:r w:rsidRPr="00B12333">
        <w:rPr>
          <w:rFonts w:ascii="Times New Roman" w:eastAsia="Times New Roman" w:hAnsi="Times New Roman" w:cs="Times New Roman"/>
          <w:color w:val="000000"/>
          <w:spacing w:val="38"/>
          <w:w w:val="102"/>
          <w:sz w:val="24"/>
          <w:szCs w:val="24"/>
          <w:lang w:val="ru-RU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и</w:t>
      </w:r>
      <w:r w:rsidRPr="00B1233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э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2"/>
          <w:sz w:val="24"/>
          <w:szCs w:val="24"/>
        </w:rPr>
        <w:t>фф</w:t>
      </w:r>
      <w:r w:rsidRPr="00B12333">
        <w:rPr>
          <w:rFonts w:ascii="Times New Roman" w:eastAsia="Times New Roman" w:hAnsi="Times New Roman" w:cs="Times New Roman"/>
          <w:color w:val="000000"/>
          <w:spacing w:val="-6"/>
          <w:w w:val="102"/>
          <w:sz w:val="24"/>
          <w:szCs w:val="24"/>
        </w:rPr>
        <w:t>е</w:t>
      </w:r>
      <w:r w:rsidRPr="00B12333">
        <w:rPr>
          <w:rFonts w:ascii="Times New Roman" w:eastAsia="Times New Roman" w:hAnsi="Times New Roman" w:cs="Times New Roman"/>
          <w:color w:val="000000"/>
          <w:spacing w:val="-4"/>
          <w:w w:val="102"/>
          <w:sz w:val="24"/>
          <w:szCs w:val="24"/>
        </w:rPr>
        <w:t>к</w:t>
      </w:r>
      <w:r w:rsidRPr="00B12333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</w:rPr>
        <w:t>т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и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в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н</w:t>
      </w:r>
      <w:r w:rsidRPr="00B12333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</w:rPr>
        <w:t>о</w:t>
      </w:r>
      <w:r w:rsidRPr="00B12333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е</w:t>
      </w:r>
      <w:r w:rsidRPr="00B1233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6"/>
          <w:w w:val="101"/>
          <w:sz w:val="24"/>
          <w:szCs w:val="24"/>
        </w:rPr>
        <w:t>р</w:t>
      </w:r>
      <w:r w:rsidRPr="00B12333">
        <w:rPr>
          <w:rFonts w:ascii="Times New Roman" w:eastAsia="Times New Roman" w:hAnsi="Times New Roman" w:cs="Times New Roman"/>
          <w:color w:val="000000"/>
          <w:spacing w:val="-6"/>
          <w:w w:val="102"/>
          <w:sz w:val="24"/>
          <w:szCs w:val="24"/>
        </w:rPr>
        <w:t>е</w:t>
      </w:r>
      <w:r w:rsidRPr="00B12333">
        <w:rPr>
          <w:rFonts w:ascii="Times New Roman" w:eastAsia="Times New Roman" w:hAnsi="Times New Roman" w:cs="Times New Roman"/>
          <w:color w:val="000000"/>
          <w:spacing w:val="-7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</w:rPr>
        <w:t>г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и</w:t>
      </w:r>
      <w:r w:rsidRPr="00B12333">
        <w:rPr>
          <w:rFonts w:ascii="Times New Roman" w:eastAsia="Times New Roman" w:hAnsi="Times New Roman" w:cs="Times New Roman"/>
          <w:color w:val="000000"/>
          <w:spacing w:val="6"/>
          <w:w w:val="101"/>
          <w:sz w:val="24"/>
          <w:szCs w:val="24"/>
        </w:rPr>
        <w:t>р</w:t>
      </w:r>
      <w:r w:rsidRPr="00B12333">
        <w:rPr>
          <w:rFonts w:ascii="Times New Roman" w:eastAsia="Times New Roman" w:hAnsi="Times New Roman" w:cs="Times New Roman"/>
          <w:color w:val="000000"/>
          <w:spacing w:val="7"/>
          <w:w w:val="101"/>
          <w:sz w:val="24"/>
          <w:szCs w:val="24"/>
        </w:rPr>
        <w:t>о</w:t>
      </w:r>
      <w:r w:rsidRPr="00B1233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в</w:t>
      </w:r>
      <w:r w:rsidRPr="00B12333">
        <w:rPr>
          <w:rFonts w:ascii="Times New Roman" w:eastAsia="Times New Roman" w:hAnsi="Times New Roman" w:cs="Times New Roman"/>
          <w:color w:val="000000"/>
          <w:spacing w:val="-6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B1233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и</w:t>
      </w:r>
      <w:r w:rsidRPr="00B12333">
        <w:rPr>
          <w:rFonts w:ascii="Times New Roman" w:eastAsia="Times New Roman" w:hAnsi="Times New Roman" w:cs="Times New Roman"/>
          <w:color w:val="000000"/>
          <w:spacing w:val="37"/>
          <w:w w:val="102"/>
          <w:sz w:val="24"/>
          <w:szCs w:val="24"/>
        </w:rPr>
        <w:t>е</w:t>
      </w:r>
      <w:r w:rsidRPr="00B12333">
        <w:rPr>
          <w:rFonts w:ascii="Times New Roman" w:eastAsia="Times New Roman" w:hAnsi="Times New Roman" w:cs="Times New Roman"/>
          <w:color w:val="000000"/>
          <w:spacing w:val="37"/>
          <w:w w:val="102"/>
          <w:sz w:val="24"/>
          <w:szCs w:val="24"/>
          <w:lang w:val="ru-RU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B12333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6"/>
          <w:w w:val="101"/>
          <w:sz w:val="24"/>
          <w:szCs w:val="24"/>
        </w:rPr>
        <w:t>з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п</w:t>
      </w:r>
      <w:r w:rsidRPr="00B12333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</w:rPr>
        <w:t>ро</w:t>
      </w:r>
      <w:r w:rsidRPr="00B12333">
        <w:rPr>
          <w:rFonts w:ascii="Times New Roman" w:eastAsia="Times New Roman" w:hAnsi="Times New Roman" w:cs="Times New Roman"/>
          <w:color w:val="000000"/>
          <w:spacing w:val="8"/>
          <w:w w:val="102"/>
          <w:sz w:val="24"/>
          <w:szCs w:val="24"/>
        </w:rPr>
        <w:t>с</w:t>
      </w:r>
      <w:r w:rsidRPr="00B12333">
        <w:rPr>
          <w:rFonts w:ascii="Times New Roman" w:eastAsia="Times New Roman" w:hAnsi="Times New Roman" w:cs="Times New Roman"/>
          <w:color w:val="000000"/>
          <w:spacing w:val="48"/>
          <w:w w:val="102"/>
          <w:sz w:val="24"/>
          <w:szCs w:val="24"/>
        </w:rPr>
        <w:t>ы</w:t>
      </w:r>
      <w:r w:rsidRPr="00B12333">
        <w:rPr>
          <w:rFonts w:ascii="Times New Roman" w:eastAsia="Times New Roman" w:hAnsi="Times New Roman" w:cs="Times New Roman"/>
          <w:color w:val="000000"/>
          <w:spacing w:val="48"/>
          <w:w w:val="102"/>
          <w:sz w:val="24"/>
          <w:szCs w:val="24"/>
          <w:lang w:val="ru-RU"/>
        </w:rPr>
        <w:t xml:space="preserve"> </w:t>
      </w:r>
      <w:r w:rsidRPr="00B12333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</w:rPr>
        <w:t>г</w:t>
      </w:r>
      <w:r w:rsidRPr="00B12333">
        <w:rPr>
          <w:rFonts w:ascii="Times New Roman" w:eastAsia="Times New Roman" w:hAnsi="Times New Roman" w:cs="Times New Roman"/>
          <w:color w:val="000000"/>
          <w:spacing w:val="7"/>
          <w:w w:val="101"/>
          <w:sz w:val="24"/>
          <w:szCs w:val="24"/>
        </w:rPr>
        <w:t>р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2"/>
          <w:sz w:val="24"/>
          <w:szCs w:val="24"/>
        </w:rPr>
        <w:t>ж</w:t>
      </w:r>
      <w:r w:rsidRPr="00B12333">
        <w:rPr>
          <w:rFonts w:ascii="Times New Roman" w:eastAsia="Times New Roman" w:hAnsi="Times New Roman" w:cs="Times New Roman"/>
          <w:color w:val="000000"/>
          <w:spacing w:val="3"/>
          <w:w w:val="102"/>
          <w:sz w:val="24"/>
          <w:szCs w:val="24"/>
        </w:rPr>
        <w:t>д</w:t>
      </w:r>
      <w:r w:rsidRPr="00B12333">
        <w:rPr>
          <w:rFonts w:ascii="Times New Roman" w:eastAsia="Times New Roman" w:hAnsi="Times New Roman" w:cs="Times New Roman"/>
          <w:color w:val="000000"/>
          <w:spacing w:val="-5"/>
          <w:w w:val="102"/>
          <w:sz w:val="24"/>
          <w:szCs w:val="24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н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.</w:t>
      </w:r>
    </w:p>
    <w:p w14:paraId="1D24B5C1" w14:textId="79F79EF4" w:rsidR="00A56F0D" w:rsidRPr="00B12333" w:rsidRDefault="00A56F0D" w:rsidP="00CB21C7">
      <w:pPr>
        <w:jc w:val="both"/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</w:pP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 xml:space="preserve">     На сайте интернет ресурс</w:t>
      </w:r>
      <w:r w:rsidR="002710E8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а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 xml:space="preserve"> нашей </w:t>
      </w:r>
      <w:r w:rsidR="005C2CC4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поли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 xml:space="preserve">клиники №18 проводится информационное сообщение, наглядная агитация в виде </w:t>
      </w:r>
      <w:proofErr w:type="spellStart"/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мин</w:t>
      </w:r>
      <w:r w:rsidR="005C2CC4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и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плакатов</w:t>
      </w:r>
      <w:proofErr w:type="spellEnd"/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, фото для граждан о проведени</w:t>
      </w:r>
      <w:r w:rsidR="005C2CC4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и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 xml:space="preserve"> мероприятий</w:t>
      </w:r>
      <w:r w:rsidR="005C2CC4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kk-KZ"/>
        </w:rPr>
        <w:t>,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 xml:space="preserve"> связанные по противодействию</w:t>
      </w:r>
      <w:r w:rsidR="00D65C8D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 xml:space="preserve"> и недопущение 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коррупци</w:t>
      </w:r>
      <w:r w:rsidR="00D65C8D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 xml:space="preserve">онных </w:t>
      </w:r>
      <w:proofErr w:type="gramStart"/>
      <w:r w:rsidR="00D65C8D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право</w:t>
      </w:r>
      <w:r w:rsidR="005C2CC4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-</w:t>
      </w:r>
      <w:r w:rsidR="00D65C8D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 xml:space="preserve"> нарушени</w:t>
      </w:r>
      <w:r w:rsidR="005C2CC4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>и</w:t>
      </w:r>
      <w:proofErr w:type="gramEnd"/>
      <w:r w:rsidR="00D65C8D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 xml:space="preserve"> в процессе их деятельности по оказанию помощи населению</w:t>
      </w:r>
      <w:r w:rsidRPr="00B1233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  <w:t xml:space="preserve"> среди медицинских работников.  </w:t>
      </w:r>
      <w:r w:rsidR="00CB2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F0161" wp14:editId="7CB49E35">
            <wp:extent cx="5714356" cy="3238500"/>
            <wp:effectExtent l="0" t="0" r="1270" b="0"/>
            <wp:docPr id="3" name="Рисунок 3" descr="C:\Users\Админ\Desktop\WhatsApp Image 2022-11-24 at 16.58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WhatsApp Image 2022-11-24 at 16.58.36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62" cy="324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99EBC" w14:textId="01F8C722" w:rsidR="00A56F0D" w:rsidRPr="00B12333" w:rsidRDefault="00A56F0D">
      <w:pP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ru-RU"/>
        </w:rPr>
      </w:pPr>
    </w:p>
    <w:p w14:paraId="2C2AA122" w14:textId="4F610FFD" w:rsidR="00A56F0D" w:rsidRPr="00B12333" w:rsidRDefault="00A56F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123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81E303" wp14:editId="270A234B">
            <wp:extent cx="5849548" cy="4387005"/>
            <wp:effectExtent l="0" t="0" r="0" b="0"/>
            <wp:docPr id="1" name="Рисунок 1" descr="C:\Users\Админ\Desktop\WhatsApp Image 2022-11-24 at 16.4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WhatsApp Image 2022-11-24 at 16.48.4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99" cy="441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BCB34" w14:textId="0E9B78B1" w:rsidR="00A56F0D" w:rsidRPr="00B12333" w:rsidRDefault="00A56F0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123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71CFD3" wp14:editId="6DB1C391">
            <wp:extent cx="5940425" cy="7920355"/>
            <wp:effectExtent l="0" t="0" r="3175" b="4445"/>
            <wp:docPr id="2" name="Рисунок 2" descr="C:\Users\Админ\Desktop\WhatsApp Image 2022-11-24 at 16.5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WhatsApp Image 2022-11-24 at 16.58.3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0F9E" w14:textId="77777777" w:rsidR="00A56F0D" w:rsidRPr="00B12333" w:rsidRDefault="00A56F0D" w:rsidP="00A56F0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82AD434" w14:textId="7E1BC02E" w:rsidR="00A56F0D" w:rsidRPr="00B12333" w:rsidRDefault="00A56F0D" w:rsidP="00A56F0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123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A89721" wp14:editId="1F4E9C0C">
            <wp:extent cx="5940425" cy="7920355"/>
            <wp:effectExtent l="0" t="0" r="3175" b="4445"/>
            <wp:docPr id="5" name="Рисунок 5" descr="C:\Users\Админ\Desktop\WhatsApp Image 2022-11-24 at 16.5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WhatsApp Image 2022-11-24 at 16.58.3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41AB0" w14:textId="04B0B479" w:rsidR="00A56F0D" w:rsidRPr="00B12333" w:rsidRDefault="00A56F0D" w:rsidP="00A56F0D">
      <w:pPr>
        <w:tabs>
          <w:tab w:val="left" w:pos="177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12333">
        <w:rPr>
          <w:rFonts w:ascii="Times New Roman" w:hAnsi="Times New Roman" w:cs="Times New Roman"/>
          <w:sz w:val="24"/>
          <w:szCs w:val="24"/>
          <w:lang w:val="ru-RU"/>
        </w:rPr>
        <w:tab/>
      </w:r>
    </w:p>
    <w:p w14:paraId="1DCA2CB1" w14:textId="75EA8607" w:rsidR="00A56F0D" w:rsidRPr="00B12333" w:rsidRDefault="00A56F0D" w:rsidP="00A56F0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KZ"/>
          <w14:ligatures w14:val="none"/>
        </w:rPr>
      </w:pPr>
      <w:r w:rsidRPr="00B12333">
        <w:rPr>
          <w:rFonts w:ascii="Times New Roman" w:hAnsi="Times New Roman" w:cs="Times New Roman"/>
          <w:sz w:val="24"/>
          <w:szCs w:val="24"/>
          <w:lang w:val="ru-RU"/>
        </w:rPr>
        <w:t xml:space="preserve">Кроме этого </w:t>
      </w:r>
      <w:r w:rsidR="00CB21C7">
        <w:rPr>
          <w:rFonts w:ascii="Times New Roman" w:hAnsi="Times New Roman" w:cs="Times New Roman"/>
          <w:sz w:val="24"/>
          <w:szCs w:val="24"/>
          <w:lang w:val="ru-RU"/>
        </w:rPr>
        <w:t xml:space="preserve">главным врачом </w:t>
      </w:r>
      <w:proofErr w:type="spellStart"/>
      <w:r w:rsidR="00CB21C7">
        <w:rPr>
          <w:rFonts w:ascii="Times New Roman" w:hAnsi="Times New Roman" w:cs="Times New Roman"/>
          <w:sz w:val="24"/>
          <w:szCs w:val="24"/>
          <w:lang w:val="ru-RU"/>
        </w:rPr>
        <w:t>Кыдырбекова</w:t>
      </w:r>
      <w:proofErr w:type="spellEnd"/>
      <w:r w:rsidR="00CB21C7">
        <w:rPr>
          <w:rFonts w:ascii="Times New Roman" w:hAnsi="Times New Roman" w:cs="Times New Roman"/>
          <w:sz w:val="24"/>
          <w:szCs w:val="24"/>
          <w:lang w:val="ru-RU"/>
        </w:rPr>
        <w:t xml:space="preserve"> С.Т. </w:t>
      </w:r>
      <w:r w:rsidRPr="00B12333">
        <w:rPr>
          <w:rFonts w:ascii="Times New Roman" w:hAnsi="Times New Roman" w:cs="Times New Roman"/>
          <w:sz w:val="24"/>
          <w:szCs w:val="24"/>
          <w:lang w:val="ru-RU"/>
        </w:rPr>
        <w:t>совместно с Комплаенс- офицером</w:t>
      </w:r>
      <w:r w:rsidR="00CB21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B21C7">
        <w:rPr>
          <w:rFonts w:ascii="Times New Roman" w:hAnsi="Times New Roman" w:cs="Times New Roman"/>
          <w:sz w:val="24"/>
          <w:szCs w:val="24"/>
          <w:lang w:val="ru-RU"/>
        </w:rPr>
        <w:t>Тузельбаевым</w:t>
      </w:r>
      <w:proofErr w:type="spellEnd"/>
      <w:r w:rsidR="00CB21C7">
        <w:rPr>
          <w:rFonts w:ascii="Times New Roman" w:hAnsi="Times New Roman" w:cs="Times New Roman"/>
          <w:sz w:val="24"/>
          <w:szCs w:val="24"/>
          <w:lang w:val="ru-RU"/>
        </w:rPr>
        <w:t xml:space="preserve"> Е.О.</w:t>
      </w:r>
      <w:r w:rsidRPr="00B1233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B21C7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B12333">
        <w:rPr>
          <w:rFonts w:ascii="Times New Roman" w:hAnsi="Times New Roman" w:cs="Times New Roman"/>
          <w:sz w:val="24"/>
          <w:szCs w:val="24"/>
          <w:lang w:val="ru-RU"/>
        </w:rPr>
        <w:t xml:space="preserve"> работник</w:t>
      </w:r>
      <w:r w:rsidR="00CB21C7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B12333">
        <w:rPr>
          <w:rFonts w:ascii="Times New Roman" w:hAnsi="Times New Roman" w:cs="Times New Roman"/>
          <w:sz w:val="24"/>
          <w:szCs w:val="24"/>
          <w:lang w:val="ru-RU"/>
        </w:rPr>
        <w:t xml:space="preserve"> поликлиники проведены занятия, семинары и круглые столы по вопросу </w:t>
      </w:r>
      <w:r w:rsidRPr="00B1233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ru-RU" w:eastAsia="ru-KZ"/>
          <w14:ligatures w14:val="none"/>
        </w:rPr>
        <w:t>«</w:t>
      </w:r>
      <w:r w:rsidRPr="00F120E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KZ"/>
          <w14:ligatures w14:val="none"/>
        </w:rPr>
        <w:t xml:space="preserve">Слышащее государство» – это, государство, где главным являются интересы гражданина, где налажен механизм взаимодействия государственных органов с </w:t>
      </w:r>
      <w:r w:rsidRPr="00F120E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KZ"/>
          <w14:ligatures w14:val="none"/>
        </w:rPr>
        <w:lastRenderedPageBreak/>
        <w:t>гражданами и функционирует безбарьерная инфраструктура, позволяющая гражданам быть вовлеченными в процесс принятия решения и контроля за ними. «Слышащее государство» должно работать по принципу сервисного государства, где главная задача деятельности государственных органов является качественное выполнение потребностей своих граждан.</w:t>
      </w:r>
    </w:p>
    <w:p w14:paraId="14BA3BF2" w14:textId="77777777" w:rsidR="00B12333" w:rsidRPr="00F120E1" w:rsidRDefault="00B12333" w:rsidP="00B12333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KZ"/>
          <w14:ligatures w14:val="none"/>
        </w:rPr>
      </w:pPr>
      <w:r w:rsidRPr="00F120E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KZ"/>
          <w14:ligatures w14:val="none"/>
        </w:rPr>
        <w:t>Нужно понимать, задачей концепции «слышащего государства» является не просто сбор запросов от граждан, а также и вовлечение населения в поиски решения этих проблем и недопущения новых. «Слышащее государство» должно быть системным и охватывать всю страну, все города, поселки и села, а не только агломерации.</w:t>
      </w:r>
    </w:p>
    <w:p w14:paraId="479A7D9E" w14:textId="77777777" w:rsidR="00B12333" w:rsidRPr="00F120E1" w:rsidRDefault="00B12333" w:rsidP="00B12333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KZ"/>
          <w14:ligatures w14:val="none"/>
        </w:rPr>
      </w:pPr>
      <w:r w:rsidRPr="00F120E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KZ"/>
          <w14:ligatures w14:val="none"/>
        </w:rPr>
        <w:t>В Казахстане необходимость перехода к концепции вызвана кризисом государственной службы, уровень доверия граждан к государственным институтам низкий и вовлеченность населения не на должном уровне.</w:t>
      </w:r>
    </w:p>
    <w:p w14:paraId="0CD1F3EA" w14:textId="77777777" w:rsidR="00B12333" w:rsidRDefault="00B12333" w:rsidP="00B12333">
      <w:pPr>
        <w:shd w:val="clear" w:color="auto" w:fill="FAFAFA"/>
        <w:spacing w:after="0" w:line="360" w:lineRule="atLeas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KZ"/>
          <w14:ligatures w14:val="none"/>
        </w:rPr>
      </w:pPr>
      <w:r w:rsidRPr="00F120E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KZ"/>
          <w14:ligatures w14:val="none"/>
        </w:rPr>
        <w:t xml:space="preserve">«Нам предстоит восстановить доверие граждан, убеждая их цифрами, фактами, действиями, оперативно реагируя на критику и конструктивные предложения граждан», - отмечает </w:t>
      </w:r>
      <w:proofErr w:type="spellStart"/>
      <w:r w:rsidRPr="00F120E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KZ"/>
          <w14:ligatures w14:val="none"/>
        </w:rPr>
        <w:t>К.Ж.Токаев</w:t>
      </w:r>
      <w:proofErr w:type="spellEnd"/>
      <w:r w:rsidRPr="00F120E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KZ"/>
          <w14:ligatures w14:val="none"/>
        </w:rPr>
        <w:t>.</w:t>
      </w:r>
    </w:p>
    <w:p w14:paraId="3A5EBCE5" w14:textId="77777777" w:rsidR="00D65C8D" w:rsidRDefault="00D65C8D" w:rsidP="00B12333">
      <w:pPr>
        <w:shd w:val="clear" w:color="auto" w:fill="FAFAFA"/>
        <w:spacing w:after="0" w:line="360" w:lineRule="atLeas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KZ"/>
          <w14:ligatures w14:val="none"/>
        </w:rPr>
      </w:pPr>
    </w:p>
    <w:p w14:paraId="0669AC71" w14:textId="27C74E7E" w:rsidR="00D65C8D" w:rsidRPr="00F120E1" w:rsidRDefault="00D65C8D" w:rsidP="00B12333">
      <w:pPr>
        <w:shd w:val="clear" w:color="auto" w:fill="FAFAFA"/>
        <w:spacing w:after="0" w:line="360" w:lineRule="atLeas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ru-RU" w:eastAsia="ru-KZ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ru-RU" w:eastAsia="ru-KZ"/>
          <w14:ligatures w14:val="none"/>
        </w:rPr>
        <w:t xml:space="preserve">Кроме этого проводится на постоянной основе мониторинг по поступившим жалобам и заявлениям граждан связанные с медицинским обслуживанием среди работников нашей поликлиники проведен анализ по которым были приняты меры по устранению причин и условий в сфере деятельности медицинских работников. </w:t>
      </w:r>
    </w:p>
    <w:p w14:paraId="5E7EDA16" w14:textId="3B2530EE" w:rsidR="00B12333" w:rsidRDefault="00B12333" w:rsidP="00A56F0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KZ"/>
          <w14:ligatures w14:val="none"/>
        </w:rPr>
      </w:pPr>
    </w:p>
    <w:p w14:paraId="764EDA42" w14:textId="42172A8B" w:rsidR="00C617A7" w:rsidRPr="00C617A7" w:rsidRDefault="00C617A7" w:rsidP="00C617A7">
      <w:pPr>
        <w:spacing w:after="0" w:line="25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lang w:val="ru-RU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:lang w:val="ru-RU"/>
          <w14:ligatures w14:val="none"/>
        </w:rPr>
        <w:t>СВЕДЕНИЯ</w:t>
      </w:r>
    </w:p>
    <w:p w14:paraId="4A181847" w14:textId="77777777" w:rsidR="00C617A7" w:rsidRPr="00C617A7" w:rsidRDefault="00C617A7" w:rsidP="00C617A7">
      <w:pPr>
        <w:spacing w:after="0" w:line="25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lang w:val="ru-RU"/>
          <w14:ligatures w14:val="none"/>
        </w:rPr>
      </w:pPr>
      <w:r w:rsidRPr="00C617A7">
        <w:rPr>
          <w:rFonts w:ascii="Times New Roman" w:eastAsia="Calibri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По обращениям </w:t>
      </w:r>
      <w:proofErr w:type="gramStart"/>
      <w:r w:rsidRPr="00C617A7">
        <w:rPr>
          <w:rFonts w:ascii="Times New Roman" w:eastAsia="Calibri" w:hAnsi="Times New Roman" w:cs="Times New Roman"/>
          <w:b/>
          <w:kern w:val="0"/>
          <w:sz w:val="24"/>
          <w:szCs w:val="24"/>
          <w:lang w:val="ru-RU"/>
          <w14:ligatures w14:val="none"/>
        </w:rPr>
        <w:t>физических и юридических лиц</w:t>
      </w:r>
      <w:proofErr w:type="gramEnd"/>
      <w:r w:rsidRPr="00C617A7">
        <w:rPr>
          <w:rFonts w:ascii="Times New Roman" w:eastAsia="Calibri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 поступивших по ИС «Е-</w:t>
      </w:r>
      <w:proofErr w:type="spellStart"/>
      <w:r w:rsidRPr="00C617A7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  <w14:ligatures w14:val="none"/>
        </w:rPr>
        <w:t>Otinish</w:t>
      </w:r>
      <w:proofErr w:type="spellEnd"/>
      <w:r w:rsidRPr="00C617A7">
        <w:rPr>
          <w:rFonts w:ascii="Times New Roman" w:eastAsia="Calibri" w:hAnsi="Times New Roman" w:cs="Times New Roman"/>
          <w:b/>
          <w:kern w:val="0"/>
          <w:sz w:val="24"/>
          <w:szCs w:val="24"/>
          <w:lang w:val="ru-RU"/>
          <w14:ligatures w14:val="none"/>
        </w:rPr>
        <w:t>» в КГП на ПХВ «Городская поликлиника №18» за период с 01.01.2023 г. по 30.06.2023</w:t>
      </w:r>
    </w:p>
    <w:p w14:paraId="196830D7" w14:textId="77777777" w:rsidR="00C617A7" w:rsidRPr="00C617A7" w:rsidRDefault="00C617A7" w:rsidP="00C617A7">
      <w:pPr>
        <w:spacing w:after="0" w:line="25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lang w:val="ru-RU"/>
          <w14:ligatures w14:val="none"/>
        </w:rPr>
      </w:pPr>
    </w:p>
    <w:p w14:paraId="4D2661CD" w14:textId="77777777" w:rsidR="00C617A7" w:rsidRPr="00C617A7" w:rsidRDefault="00C617A7" w:rsidP="00C617A7">
      <w:pPr>
        <w:spacing w:after="0" w:line="25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lang w:val="ru-RU"/>
          <w14:ligatures w14:val="none"/>
        </w:rPr>
      </w:pPr>
    </w:p>
    <w:tbl>
      <w:tblPr>
        <w:tblStyle w:val="a7"/>
        <w:tblW w:w="10834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061"/>
        <w:gridCol w:w="1205"/>
        <w:gridCol w:w="995"/>
        <w:gridCol w:w="709"/>
        <w:gridCol w:w="850"/>
        <w:gridCol w:w="1320"/>
        <w:gridCol w:w="17"/>
        <w:gridCol w:w="1117"/>
        <w:gridCol w:w="17"/>
        <w:gridCol w:w="1400"/>
        <w:gridCol w:w="17"/>
        <w:gridCol w:w="1259"/>
        <w:gridCol w:w="17"/>
        <w:gridCol w:w="833"/>
        <w:gridCol w:w="17"/>
      </w:tblGrid>
      <w:tr w:rsidR="00C617A7" w:rsidRPr="00C617A7" w14:paraId="41DC38E5" w14:textId="77777777" w:rsidTr="00C617A7">
        <w:trPr>
          <w:gridAfter w:val="1"/>
          <w:wAfter w:w="17" w:type="dxa"/>
          <w:trHeight w:val="630"/>
        </w:trPr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ECACA" w14:textId="77777777" w:rsidR="00C617A7" w:rsidRPr="00C617A7" w:rsidRDefault="00C617A7" w:rsidP="00C617A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17A7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66E57" w14:textId="77777777" w:rsidR="00C617A7" w:rsidRPr="00C617A7" w:rsidRDefault="00C617A7" w:rsidP="00C617A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17A7">
              <w:rPr>
                <w:rFonts w:ascii="Times New Roman" w:hAnsi="Times New Roman"/>
                <w:sz w:val="18"/>
                <w:szCs w:val="18"/>
              </w:rPr>
              <w:t>Всего поступило обращений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3D9F8" w14:textId="77777777" w:rsidR="00C617A7" w:rsidRPr="00C617A7" w:rsidRDefault="00C617A7" w:rsidP="00C617A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17A7">
              <w:rPr>
                <w:rFonts w:ascii="Times New Roman" w:hAnsi="Times New Roman"/>
                <w:sz w:val="18"/>
                <w:szCs w:val="18"/>
              </w:rPr>
              <w:t>Из них: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DDB2F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617A7">
              <w:rPr>
                <w:rFonts w:ascii="Times New Roman" w:hAnsi="Times New Roman"/>
                <w:sz w:val="18"/>
                <w:szCs w:val="18"/>
              </w:rPr>
              <w:t>Рассмотрено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E569E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617A7">
              <w:rPr>
                <w:rFonts w:ascii="Times New Roman" w:hAnsi="Times New Roman"/>
                <w:sz w:val="18"/>
                <w:szCs w:val="18"/>
              </w:rPr>
              <w:t>Перенаправленные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DBC41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617A7">
              <w:rPr>
                <w:rFonts w:ascii="Times New Roman" w:hAnsi="Times New Roman"/>
                <w:sz w:val="18"/>
                <w:szCs w:val="18"/>
              </w:rPr>
              <w:t>Рассмотренные с нарушением срока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BAD5B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617A7">
              <w:rPr>
                <w:rFonts w:ascii="Times New Roman" w:hAnsi="Times New Roman"/>
                <w:sz w:val="18"/>
                <w:szCs w:val="18"/>
              </w:rPr>
              <w:t>Перенаправленные с нарушением срока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64831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617A7">
              <w:rPr>
                <w:rFonts w:ascii="Times New Roman" w:hAnsi="Times New Roman"/>
                <w:sz w:val="18"/>
                <w:szCs w:val="18"/>
              </w:rPr>
              <w:t>Остаток</w:t>
            </w:r>
          </w:p>
        </w:tc>
      </w:tr>
      <w:tr w:rsidR="00C617A7" w:rsidRPr="00C617A7" w14:paraId="3F2FA468" w14:textId="77777777" w:rsidTr="00C617A7">
        <w:trPr>
          <w:trHeight w:val="710"/>
        </w:trPr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F92C4" w14:textId="77777777" w:rsidR="00C617A7" w:rsidRPr="00C617A7" w:rsidRDefault="00C617A7" w:rsidP="00C617A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E406C" w14:textId="77777777" w:rsidR="00C617A7" w:rsidRPr="00C617A7" w:rsidRDefault="00C617A7" w:rsidP="00C617A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A3332" w14:textId="77777777" w:rsidR="00C617A7" w:rsidRPr="00C617A7" w:rsidRDefault="00C617A7" w:rsidP="00C617A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17A7">
              <w:rPr>
                <w:rFonts w:ascii="Times New Roman" w:hAnsi="Times New Roman"/>
                <w:sz w:val="18"/>
                <w:szCs w:val="18"/>
              </w:rPr>
              <w:t>заявлений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AD557" w14:textId="77777777" w:rsidR="00C617A7" w:rsidRPr="00C617A7" w:rsidRDefault="00C617A7" w:rsidP="00C617A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17A7">
              <w:rPr>
                <w:rFonts w:ascii="Times New Roman" w:hAnsi="Times New Roman"/>
                <w:sz w:val="18"/>
                <w:szCs w:val="18"/>
              </w:rPr>
              <w:t>жалоб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2BB8" w14:textId="77777777" w:rsidR="00C617A7" w:rsidRPr="00C617A7" w:rsidRDefault="00C617A7" w:rsidP="00C617A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617A7">
              <w:rPr>
                <w:rFonts w:ascii="Times New Roman" w:hAnsi="Times New Roman"/>
                <w:sz w:val="18"/>
                <w:szCs w:val="18"/>
              </w:rPr>
              <w:t>прочее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505C3" w14:textId="77777777" w:rsidR="00C617A7" w:rsidRPr="00C617A7" w:rsidRDefault="00C617A7" w:rsidP="00C617A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AF477" w14:textId="77777777" w:rsidR="00C617A7" w:rsidRPr="00C617A7" w:rsidRDefault="00C617A7" w:rsidP="00C617A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13EEA" w14:textId="77777777" w:rsidR="00C617A7" w:rsidRPr="00C617A7" w:rsidRDefault="00C617A7" w:rsidP="00C617A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76E01" w14:textId="77777777" w:rsidR="00C617A7" w:rsidRPr="00C617A7" w:rsidRDefault="00C617A7" w:rsidP="00C617A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3CB6C" w14:textId="77777777" w:rsidR="00C617A7" w:rsidRPr="00C617A7" w:rsidRDefault="00C617A7" w:rsidP="00C617A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617A7" w:rsidRPr="00C617A7" w14:paraId="44C349E4" w14:textId="77777777" w:rsidTr="00C617A7"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31023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617A7">
              <w:rPr>
                <w:rFonts w:ascii="Times New Roman" w:hAnsi="Times New Roman"/>
                <w:sz w:val="18"/>
                <w:szCs w:val="18"/>
              </w:rPr>
              <w:t xml:space="preserve">Всего по базе АИС ЕУСС 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C6D6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DB75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D791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BBB21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B8BA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AC4F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2C63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BC11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9372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7A7" w:rsidRPr="00C617A7" w14:paraId="1AA93854" w14:textId="77777777" w:rsidTr="00C617A7">
        <w:trPr>
          <w:trHeight w:val="209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682A1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617A7">
              <w:rPr>
                <w:rFonts w:ascii="Times New Roman" w:hAnsi="Times New Roman"/>
                <w:sz w:val="18"/>
                <w:szCs w:val="18"/>
              </w:rPr>
              <w:t>Всего по ИС Е-</w:t>
            </w:r>
            <w:proofErr w:type="spellStart"/>
            <w:r w:rsidRPr="00C617A7">
              <w:rPr>
                <w:rFonts w:ascii="Times New Roman" w:hAnsi="Times New Roman"/>
                <w:sz w:val="18"/>
                <w:szCs w:val="18"/>
                <w:lang w:val="en-US"/>
              </w:rPr>
              <w:t>Otinish</w:t>
            </w:r>
            <w:proofErr w:type="spell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E02F4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617A7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4016A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617A7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710E2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17A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F6B9D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17A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06B1B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617A7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9DB6C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617A7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3BEAA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617A7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6401E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17A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6C039" w14:textId="77777777" w:rsidR="00C617A7" w:rsidRPr="00C617A7" w:rsidRDefault="00C617A7" w:rsidP="00C617A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17A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14:paraId="1CD300BE" w14:textId="77777777" w:rsidR="00C617A7" w:rsidRPr="00B12333" w:rsidRDefault="00C617A7" w:rsidP="00A56F0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KZ"/>
          <w14:ligatures w14:val="none"/>
        </w:rPr>
      </w:pPr>
    </w:p>
    <w:p w14:paraId="28BD7B64" w14:textId="3FA4C612" w:rsidR="00A56F0D" w:rsidRPr="00F120E1" w:rsidRDefault="00A56F0D" w:rsidP="00A56F0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KZ"/>
          <w14:ligatures w14:val="none"/>
        </w:rPr>
      </w:pPr>
      <w:r w:rsidRPr="00B123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4F80E6" wp14:editId="1FA5C149">
            <wp:extent cx="5940425" cy="5959416"/>
            <wp:effectExtent l="0" t="0" r="3175" b="3810"/>
            <wp:docPr id="11" name="Рисунок 11" descr="C:\Users\Админ\Desktop\WhatsApp Image 2022-11-24 at 14.37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WhatsApp Image 2022-11-24 at 14.37.30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8"/>
                    <a:stretch/>
                  </pic:blipFill>
                  <pic:spPr bwMode="auto">
                    <a:xfrm>
                      <a:off x="0" y="0"/>
                      <a:ext cx="5940425" cy="595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E526F" w14:textId="79FC4C87" w:rsidR="00A56F0D" w:rsidRPr="00B12333" w:rsidRDefault="00A56F0D" w:rsidP="00A56F0D">
      <w:pPr>
        <w:tabs>
          <w:tab w:val="left" w:pos="1773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1233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</w:t>
      </w:r>
      <w:r w:rsidRPr="00B123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10CBB4" wp14:editId="62E7E071">
            <wp:extent cx="5940425" cy="7172490"/>
            <wp:effectExtent l="0" t="0" r="3175" b="9525"/>
            <wp:docPr id="13" name="Рисунок 13" descr="C:\Users\Админ\Desktop\WhatsApp Image 2022-11-24 at 14.37.3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WhatsApp Image 2022-11-24 at 14.37.30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2"/>
                    <a:stretch/>
                  </pic:blipFill>
                  <pic:spPr bwMode="auto">
                    <a:xfrm>
                      <a:off x="0" y="0"/>
                      <a:ext cx="5940425" cy="71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90193" w14:textId="77777777" w:rsidR="009F563B" w:rsidRPr="00B12333" w:rsidRDefault="009F563B" w:rsidP="009F563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4BB757A" w14:textId="5696CFF7" w:rsidR="009F563B" w:rsidRPr="00B12333" w:rsidRDefault="009F563B" w:rsidP="009F56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123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B5204D" wp14:editId="5DAB2DE1">
            <wp:extent cx="5940425" cy="6371689"/>
            <wp:effectExtent l="0" t="0" r="3175" b="0"/>
            <wp:docPr id="14" name="Рисунок 14" descr="C:\Users\Админ\Desktop\WhatsApp Image 2022-11-24 at 14.3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WhatsApp Image 2022-11-24 at 14.37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3"/>
                    <a:stretch/>
                  </pic:blipFill>
                  <pic:spPr bwMode="auto">
                    <a:xfrm>
                      <a:off x="0" y="0"/>
                      <a:ext cx="5940425" cy="637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563B" w:rsidRPr="00B12333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974C1" w14:textId="77777777" w:rsidR="005E4B72" w:rsidRDefault="005E4B72" w:rsidP="00B12333">
      <w:pPr>
        <w:spacing w:after="0" w:line="240" w:lineRule="auto"/>
      </w:pPr>
      <w:r>
        <w:separator/>
      </w:r>
    </w:p>
  </w:endnote>
  <w:endnote w:type="continuationSeparator" w:id="0">
    <w:p w14:paraId="5B79488C" w14:textId="77777777" w:rsidR="005E4B72" w:rsidRDefault="005E4B72" w:rsidP="00B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8131712"/>
      <w:docPartObj>
        <w:docPartGallery w:val="Page Numbers (Bottom of Page)"/>
        <w:docPartUnique/>
      </w:docPartObj>
    </w:sdtPr>
    <w:sdtEndPr/>
    <w:sdtContent>
      <w:p w14:paraId="42388D0B" w14:textId="0558179C" w:rsidR="00B12333" w:rsidRDefault="00B1233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0C2A8BD" w14:textId="77777777" w:rsidR="00B12333" w:rsidRDefault="00B1233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C3F44" w14:textId="77777777" w:rsidR="005E4B72" w:rsidRDefault="005E4B72" w:rsidP="00B12333">
      <w:pPr>
        <w:spacing w:after="0" w:line="240" w:lineRule="auto"/>
      </w:pPr>
      <w:r>
        <w:separator/>
      </w:r>
    </w:p>
  </w:footnote>
  <w:footnote w:type="continuationSeparator" w:id="0">
    <w:p w14:paraId="79A4A83C" w14:textId="77777777" w:rsidR="005E4B72" w:rsidRDefault="005E4B72" w:rsidP="00B123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F0D"/>
    <w:rsid w:val="002710E8"/>
    <w:rsid w:val="00345386"/>
    <w:rsid w:val="00472C20"/>
    <w:rsid w:val="005C2CC4"/>
    <w:rsid w:val="005E4B72"/>
    <w:rsid w:val="00652212"/>
    <w:rsid w:val="0094765F"/>
    <w:rsid w:val="009F563B"/>
    <w:rsid w:val="00A56F0D"/>
    <w:rsid w:val="00B12333"/>
    <w:rsid w:val="00C617A7"/>
    <w:rsid w:val="00CB21C7"/>
    <w:rsid w:val="00D6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DB60B"/>
  <w15:chartTrackingRefBased/>
  <w15:docId w15:val="{6C63B172-325A-48A5-9F47-0DADA8105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2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2333"/>
  </w:style>
  <w:style w:type="paragraph" w:styleId="a5">
    <w:name w:val="footer"/>
    <w:basedOn w:val="a"/>
    <w:link w:val="a6"/>
    <w:uiPriority w:val="99"/>
    <w:unhideWhenUsed/>
    <w:rsid w:val="00B12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2333"/>
  </w:style>
  <w:style w:type="table" w:styleId="a7">
    <w:name w:val="Table Grid"/>
    <w:basedOn w:val="a1"/>
    <w:uiPriority w:val="39"/>
    <w:rsid w:val="00C617A7"/>
    <w:pPr>
      <w:spacing w:after="0" w:line="240" w:lineRule="auto"/>
    </w:pPr>
    <w:rPr>
      <w:rFonts w:ascii="Calibri" w:eastAsia="Calibri" w:hAnsi="Calibri" w:cs="Times New Roman"/>
      <w:kern w:val="0"/>
      <w:lang w:val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710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710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07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GP18-OtdelKadrov</cp:lastModifiedBy>
  <cp:revision>9</cp:revision>
  <cp:lastPrinted>2023-07-03T03:49:00Z</cp:lastPrinted>
  <dcterms:created xsi:type="dcterms:W3CDTF">2023-07-02T12:15:00Z</dcterms:created>
  <dcterms:modified xsi:type="dcterms:W3CDTF">2023-07-03T04:29:00Z</dcterms:modified>
</cp:coreProperties>
</file>