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21" w:rsidRPr="00B37621" w:rsidRDefault="00B37621" w:rsidP="00B37621">
      <w:pPr>
        <w:spacing w:after="0" w:line="240" w:lineRule="auto"/>
        <w:ind w:firstLine="708"/>
        <w:jc w:val="both"/>
        <w:rPr>
          <w:rFonts w:ascii="Times New Roman" w:eastAsia="Times New Roman" w:hAnsi="Times New Roman" w:cs="Times New Roman"/>
          <w:sz w:val="18"/>
          <w:szCs w:val="18"/>
          <w:lang w:val="kk-KZ" w:eastAsia="ru-RU"/>
        </w:rPr>
      </w:pPr>
      <w:r w:rsidRPr="00B37621">
        <w:rPr>
          <w:rFonts w:ascii="Times New Roman" w:eastAsia="Times New Roman" w:hAnsi="Times New Roman" w:cs="Times New Roman"/>
          <w:sz w:val="18"/>
          <w:szCs w:val="18"/>
          <w:lang w:val="kk-KZ"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 негізінде</w:t>
      </w:r>
    </w:p>
    <w:p w:rsidR="00B37621" w:rsidRPr="00B37621" w:rsidRDefault="00B37621" w:rsidP="00B37621">
      <w:pPr>
        <w:spacing w:after="0" w:line="240" w:lineRule="auto"/>
        <w:ind w:firstLine="708"/>
        <w:jc w:val="center"/>
        <w:rPr>
          <w:rFonts w:ascii="Times New Roman" w:eastAsia="Times New Roman" w:hAnsi="Times New Roman" w:cs="Times New Roman"/>
          <w:b/>
          <w:sz w:val="18"/>
          <w:szCs w:val="18"/>
          <w:lang w:val="kk-KZ" w:eastAsia="ru-RU"/>
        </w:rPr>
      </w:pPr>
      <w:r w:rsidRPr="00B37621">
        <w:rPr>
          <w:rFonts w:ascii="Times New Roman" w:eastAsia="Times New Roman" w:hAnsi="Times New Roman" w:cs="Times New Roman"/>
          <w:b/>
          <w:sz w:val="18"/>
          <w:szCs w:val="18"/>
          <w:lang w:val="kk-KZ" w:eastAsia="ru-RU"/>
        </w:rPr>
        <w:t>баға ұсыныстарына сұрау салу әдісімен 2024 жылға арналған сатып алу қорытындылары туралы</w:t>
      </w:r>
    </w:p>
    <w:p w:rsidR="00B37621" w:rsidRPr="00B37621" w:rsidRDefault="00DF63AC" w:rsidP="00DF63AC">
      <w:pPr>
        <w:spacing w:after="0" w:line="240" w:lineRule="auto"/>
        <w:ind w:firstLine="708"/>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 xml:space="preserve">                                                                           </w:t>
      </w:r>
      <w:r w:rsidR="00116FC3">
        <w:rPr>
          <w:rFonts w:ascii="Times New Roman" w:eastAsia="Times New Roman" w:hAnsi="Times New Roman" w:cs="Times New Roman"/>
          <w:b/>
          <w:sz w:val="18"/>
          <w:szCs w:val="18"/>
          <w:lang w:val="kk-KZ" w:eastAsia="ru-RU"/>
        </w:rPr>
        <w:t>№6</w:t>
      </w:r>
      <w:r>
        <w:rPr>
          <w:rFonts w:ascii="Times New Roman" w:eastAsia="Times New Roman" w:hAnsi="Times New Roman" w:cs="Times New Roman"/>
          <w:b/>
          <w:sz w:val="18"/>
          <w:szCs w:val="18"/>
          <w:lang w:val="kk-KZ" w:eastAsia="ru-RU"/>
        </w:rPr>
        <w:t xml:space="preserve"> </w:t>
      </w:r>
      <w:r w:rsidR="00B37621" w:rsidRPr="00B37621">
        <w:rPr>
          <w:rFonts w:ascii="Times New Roman" w:eastAsia="Times New Roman" w:hAnsi="Times New Roman" w:cs="Times New Roman"/>
          <w:b/>
          <w:sz w:val="18"/>
          <w:szCs w:val="18"/>
          <w:lang w:val="kk-KZ" w:eastAsia="ru-RU"/>
        </w:rPr>
        <w:t>Хаттама.</w:t>
      </w:r>
    </w:p>
    <w:p w:rsidR="00257915" w:rsidRPr="00B37621" w:rsidRDefault="00B37621" w:rsidP="00257915">
      <w:pPr>
        <w:spacing w:after="0"/>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rPr>
        <w:t xml:space="preserve"> </w:t>
      </w:r>
    </w:p>
    <w:tbl>
      <w:tblPr>
        <w:tblW w:w="0" w:type="auto"/>
        <w:tblLook w:val="04A0" w:firstRow="1" w:lastRow="0" w:firstColumn="1" w:lastColumn="0" w:noHBand="0" w:noVBand="1"/>
      </w:tblPr>
      <w:tblGrid>
        <w:gridCol w:w="4952"/>
        <w:gridCol w:w="4396"/>
        <w:gridCol w:w="222"/>
      </w:tblGrid>
      <w:tr w:rsidR="00257915" w:rsidRPr="00B37621" w:rsidTr="00B37621">
        <w:tc>
          <w:tcPr>
            <w:tcW w:w="4819" w:type="dxa"/>
          </w:tcPr>
          <w:p w:rsidR="00257915" w:rsidRPr="00B37621" w:rsidRDefault="00257915" w:rsidP="00257915">
            <w:pPr>
              <w:spacing w:after="0"/>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rPr>
              <w:t xml:space="preserve">Алматы </w:t>
            </w:r>
            <w:r w:rsidR="00B37621" w:rsidRPr="00B37621">
              <w:rPr>
                <w:rFonts w:ascii="Times New Roman" w:eastAsia="Calibri" w:hAnsi="Times New Roman" w:cs="Times New Roman"/>
                <w:b/>
                <w:sz w:val="18"/>
                <w:szCs w:val="18"/>
                <w:lang w:val="kk-KZ"/>
              </w:rPr>
              <w:t xml:space="preserve"> қаласы</w:t>
            </w:r>
          </w:p>
          <w:p w:rsidR="00257915" w:rsidRPr="00B37621" w:rsidRDefault="00354164" w:rsidP="00257915">
            <w:pPr>
              <w:spacing w:after="0"/>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Мамыр-1</w:t>
            </w:r>
            <w:r w:rsidR="00B37621" w:rsidRPr="00B37621">
              <w:rPr>
                <w:rFonts w:ascii="Times New Roman" w:eastAsia="Calibri" w:hAnsi="Times New Roman" w:cs="Times New Roman"/>
                <w:b/>
                <w:sz w:val="18"/>
                <w:szCs w:val="18"/>
                <w:lang w:val="kk-KZ"/>
              </w:rPr>
              <w:t xml:space="preserve"> шағын ауданы </w:t>
            </w:r>
            <w:r w:rsidR="00310930">
              <w:rPr>
                <w:rFonts w:ascii="Times New Roman" w:eastAsia="Calibri" w:hAnsi="Times New Roman" w:cs="Times New Roman"/>
                <w:b/>
                <w:sz w:val="18"/>
                <w:szCs w:val="18"/>
                <w:lang w:val="kk-KZ"/>
              </w:rPr>
              <w:t>,дом29</w:t>
            </w:r>
            <w:r w:rsidR="00904450">
              <w:rPr>
                <w:rFonts w:ascii="Times New Roman" w:eastAsia="Calibri" w:hAnsi="Times New Roman" w:cs="Times New Roman"/>
                <w:b/>
                <w:sz w:val="18"/>
                <w:szCs w:val="18"/>
                <w:lang w:val="kk-KZ"/>
              </w:rPr>
              <w:t>/17</w:t>
            </w:r>
          </w:p>
        </w:tc>
        <w:tc>
          <w:tcPr>
            <w:tcW w:w="4751" w:type="dxa"/>
            <w:gridSpan w:val="2"/>
          </w:tcPr>
          <w:p w:rsidR="00257915" w:rsidRPr="00B37621" w:rsidRDefault="00257915" w:rsidP="00257915">
            <w:pPr>
              <w:spacing w:after="0"/>
              <w:jc w:val="right"/>
              <w:rPr>
                <w:rFonts w:ascii="Times New Roman" w:eastAsia="Calibri" w:hAnsi="Times New Roman" w:cs="Times New Roman"/>
                <w:b/>
                <w:sz w:val="18"/>
                <w:szCs w:val="18"/>
              </w:rPr>
            </w:pPr>
            <w:r w:rsidRPr="00B37621">
              <w:rPr>
                <w:rFonts w:ascii="Times New Roman" w:eastAsia="Calibri" w:hAnsi="Times New Roman" w:cs="Times New Roman"/>
                <w:b/>
                <w:sz w:val="18"/>
                <w:szCs w:val="18"/>
              </w:rPr>
              <w:t>«</w:t>
            </w:r>
            <w:r w:rsidR="00116FC3">
              <w:rPr>
                <w:rFonts w:ascii="Times New Roman" w:eastAsia="Calibri" w:hAnsi="Times New Roman" w:cs="Times New Roman"/>
                <w:b/>
                <w:sz w:val="18"/>
                <w:szCs w:val="18"/>
                <w:lang w:val="kk-KZ"/>
              </w:rPr>
              <w:t>01</w:t>
            </w:r>
            <w:r w:rsidRPr="00B37621">
              <w:rPr>
                <w:rFonts w:ascii="Times New Roman" w:eastAsia="Calibri" w:hAnsi="Times New Roman" w:cs="Times New Roman"/>
                <w:b/>
                <w:sz w:val="18"/>
                <w:szCs w:val="18"/>
              </w:rPr>
              <w:t xml:space="preserve">» </w:t>
            </w:r>
            <w:r w:rsidR="00904450">
              <w:rPr>
                <w:rFonts w:ascii="Times New Roman" w:eastAsia="Calibri" w:hAnsi="Times New Roman" w:cs="Times New Roman"/>
                <w:b/>
                <w:sz w:val="18"/>
                <w:szCs w:val="18"/>
                <w:lang w:val="kk-KZ"/>
              </w:rPr>
              <w:t>қ</w:t>
            </w:r>
            <w:r w:rsidR="00116FC3">
              <w:rPr>
                <w:rFonts w:ascii="Times New Roman" w:eastAsia="Calibri" w:hAnsi="Times New Roman" w:cs="Times New Roman"/>
                <w:b/>
                <w:sz w:val="18"/>
                <w:szCs w:val="18"/>
                <w:lang w:val="kk-KZ"/>
              </w:rPr>
              <w:t>араша</w:t>
            </w:r>
            <w:r w:rsidRPr="00B37621">
              <w:rPr>
                <w:rFonts w:ascii="Times New Roman" w:eastAsia="Calibri" w:hAnsi="Times New Roman" w:cs="Times New Roman"/>
                <w:b/>
                <w:sz w:val="18"/>
                <w:szCs w:val="18"/>
              </w:rPr>
              <w:t xml:space="preserve"> 20</w:t>
            </w:r>
            <w:r w:rsidRPr="00B37621">
              <w:rPr>
                <w:rFonts w:ascii="Times New Roman" w:eastAsia="Calibri" w:hAnsi="Times New Roman" w:cs="Times New Roman"/>
                <w:b/>
                <w:sz w:val="18"/>
                <w:szCs w:val="18"/>
                <w:lang w:val="kk-KZ"/>
              </w:rPr>
              <w:t>24</w:t>
            </w:r>
            <w:r w:rsidR="00B37621" w:rsidRPr="00B37621">
              <w:rPr>
                <w:rFonts w:ascii="Times New Roman" w:eastAsia="Calibri" w:hAnsi="Times New Roman" w:cs="Times New Roman"/>
                <w:b/>
                <w:sz w:val="18"/>
                <w:szCs w:val="18"/>
              </w:rPr>
              <w:t xml:space="preserve"> </w:t>
            </w:r>
            <w:r w:rsidR="00B37621" w:rsidRPr="00B37621">
              <w:rPr>
                <w:rFonts w:ascii="Times New Roman" w:eastAsia="Calibri" w:hAnsi="Times New Roman" w:cs="Times New Roman"/>
                <w:b/>
                <w:sz w:val="18"/>
                <w:szCs w:val="18"/>
                <w:lang w:val="kk-KZ"/>
              </w:rPr>
              <w:t>жыл</w:t>
            </w:r>
            <w:r w:rsidRPr="00B37621">
              <w:rPr>
                <w:rFonts w:ascii="Times New Roman" w:eastAsia="Calibri" w:hAnsi="Times New Roman" w:cs="Times New Roman"/>
                <w:b/>
                <w:sz w:val="18"/>
                <w:szCs w:val="18"/>
              </w:rPr>
              <w:t xml:space="preserve"> </w:t>
            </w:r>
          </w:p>
          <w:p w:rsidR="00257915" w:rsidRPr="00B37621" w:rsidRDefault="00354164" w:rsidP="00B37621">
            <w:pPr>
              <w:spacing w:after="0"/>
              <w:jc w:val="right"/>
              <w:rPr>
                <w:rFonts w:ascii="Times New Roman" w:eastAsia="Calibri" w:hAnsi="Times New Roman" w:cs="Times New Roman"/>
                <w:b/>
                <w:sz w:val="18"/>
                <w:szCs w:val="18"/>
              </w:rPr>
            </w:pPr>
            <w:r w:rsidRPr="00B37621">
              <w:rPr>
                <w:rFonts w:ascii="Times New Roman" w:eastAsia="Calibri" w:hAnsi="Times New Roman" w:cs="Times New Roman"/>
                <w:b/>
                <w:sz w:val="18"/>
                <w:szCs w:val="18"/>
                <w:lang w:val="kk-KZ"/>
              </w:rPr>
              <w:t>14</w:t>
            </w:r>
            <w:r w:rsidR="00257915" w:rsidRPr="00B37621">
              <w:rPr>
                <w:rFonts w:ascii="Times New Roman" w:eastAsia="Calibri" w:hAnsi="Times New Roman" w:cs="Times New Roman"/>
                <w:b/>
                <w:sz w:val="18"/>
                <w:szCs w:val="18"/>
              </w:rPr>
              <w:t xml:space="preserve"> </w:t>
            </w:r>
            <w:r w:rsidR="00B37621" w:rsidRPr="00B37621">
              <w:rPr>
                <w:rFonts w:ascii="Times New Roman" w:eastAsia="Calibri" w:hAnsi="Times New Roman" w:cs="Times New Roman"/>
                <w:b/>
                <w:sz w:val="18"/>
                <w:szCs w:val="18"/>
                <w:lang w:val="kk-KZ"/>
              </w:rPr>
              <w:t>сағат</w:t>
            </w:r>
            <w:r w:rsidR="00257915" w:rsidRPr="00B37621">
              <w:rPr>
                <w:rFonts w:ascii="Times New Roman" w:eastAsia="Calibri" w:hAnsi="Times New Roman" w:cs="Times New Roman"/>
                <w:b/>
                <w:sz w:val="18"/>
                <w:szCs w:val="18"/>
              </w:rPr>
              <w:t xml:space="preserve"> 00 минут</w:t>
            </w:r>
          </w:p>
        </w:tc>
      </w:tr>
      <w:tr w:rsidR="00B37621" w:rsidRPr="00B37621" w:rsidTr="00595298">
        <w:tc>
          <w:tcPr>
            <w:tcW w:w="9348" w:type="dxa"/>
            <w:gridSpan w:val="2"/>
          </w:tcPr>
          <w:tbl>
            <w:tblPr>
              <w:tblStyle w:val="a4"/>
              <w:tblpPr w:leftFromText="180" w:rightFromText="180" w:vertAnchor="text" w:horzAnchor="margin" w:tblpY="456"/>
              <w:tblOverlap w:val="never"/>
              <w:tblW w:w="9209" w:type="dxa"/>
              <w:tblLook w:val="04A0" w:firstRow="1" w:lastRow="0" w:firstColumn="1" w:lastColumn="0" w:noHBand="0" w:noVBand="1"/>
            </w:tblPr>
            <w:tblGrid>
              <w:gridCol w:w="2260"/>
              <w:gridCol w:w="6949"/>
            </w:tblGrid>
            <w:tr w:rsidR="00B37621" w:rsidRPr="00116FC3"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Мекеме атауы</w:t>
                  </w:r>
                </w:p>
              </w:tc>
              <w:tc>
                <w:tcPr>
                  <w:tcW w:w="6949"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sz w:val="18"/>
                      <w:szCs w:val="18"/>
                      <w:lang w:val="kk-KZ"/>
                    </w:rPr>
                    <w:t>Алматы қаласы Қоғамдық денсаулық сақтау басқармасының шаруашылық жүргізу құқығындағы «№18 Қалалық емханасы» коммуналдық мемлекеттік кәсіпорны</w:t>
                  </w:r>
                </w:p>
              </w:tc>
            </w:tr>
            <w:tr w:rsidR="00B37621" w:rsidRPr="00B37621" w:rsidTr="00595298">
              <w:tc>
                <w:tcPr>
                  <w:tcW w:w="2260" w:type="dxa"/>
                </w:tcPr>
                <w:p w:rsidR="00B37621" w:rsidRPr="00B37621" w:rsidRDefault="00B37621" w:rsidP="00B37621">
                  <w:pPr>
                    <w:jc w:val="both"/>
                    <w:rPr>
                      <w:rFonts w:ascii="Times New Roman" w:eastAsia="Calibri" w:hAnsi="Times New Roman" w:cs="Times New Roman"/>
                      <w:b/>
                      <w:sz w:val="18"/>
                      <w:szCs w:val="18"/>
                    </w:rPr>
                  </w:pPr>
                  <w:r w:rsidRPr="00B37621">
                    <w:rPr>
                      <w:rFonts w:ascii="Times New Roman" w:eastAsia="Calibri" w:hAnsi="Times New Roman" w:cs="Times New Roman"/>
                      <w:b/>
                      <w:sz w:val="18"/>
                      <w:szCs w:val="18"/>
                      <w:lang w:val="kk-KZ"/>
                    </w:rPr>
                    <w:t>Заңды мекен жайы</w:t>
                  </w:r>
                </w:p>
              </w:tc>
              <w:tc>
                <w:tcPr>
                  <w:tcW w:w="6949" w:type="dxa"/>
                </w:tcPr>
                <w:p w:rsidR="00B37621" w:rsidRPr="00B37621" w:rsidRDefault="00B37621" w:rsidP="00B37621">
                  <w:pPr>
                    <w:jc w:val="both"/>
                    <w:rPr>
                      <w:rFonts w:ascii="Times New Roman" w:eastAsia="Calibri" w:hAnsi="Times New Roman" w:cs="Times New Roman"/>
                      <w:sz w:val="18"/>
                      <w:szCs w:val="18"/>
                    </w:rPr>
                  </w:pPr>
                  <w:r w:rsidRPr="00B37621">
                    <w:rPr>
                      <w:rFonts w:ascii="Times New Roman" w:eastAsia="Calibri" w:hAnsi="Times New Roman" w:cs="Times New Roman"/>
                      <w:sz w:val="18"/>
                      <w:szCs w:val="18"/>
                    </w:rPr>
                    <w:t xml:space="preserve">050052, </w:t>
                  </w:r>
                  <w:proofErr w:type="spellStart"/>
                  <w:r w:rsidRPr="00B37621">
                    <w:rPr>
                      <w:rFonts w:ascii="Times New Roman" w:eastAsia="Calibri" w:hAnsi="Times New Roman" w:cs="Times New Roman"/>
                      <w:sz w:val="18"/>
                      <w:szCs w:val="18"/>
                    </w:rPr>
                    <w:t>Қазақстан</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Республикасы</w:t>
                  </w:r>
                  <w:proofErr w:type="spellEnd"/>
                  <w:r w:rsidRPr="00B37621">
                    <w:rPr>
                      <w:rFonts w:ascii="Times New Roman" w:eastAsia="Calibri" w:hAnsi="Times New Roman" w:cs="Times New Roman"/>
                      <w:sz w:val="18"/>
                      <w:szCs w:val="18"/>
                    </w:rPr>
                    <w:t xml:space="preserve">,  Алматы </w:t>
                  </w:r>
                  <w:proofErr w:type="spellStart"/>
                  <w:r w:rsidRPr="00B37621">
                    <w:rPr>
                      <w:rFonts w:ascii="Times New Roman" w:eastAsia="Calibri" w:hAnsi="Times New Roman" w:cs="Times New Roman"/>
                      <w:sz w:val="18"/>
                      <w:szCs w:val="18"/>
                    </w:rPr>
                    <w:t>қаласы</w:t>
                  </w:r>
                  <w:proofErr w:type="spellEnd"/>
                  <w:r w:rsidRPr="00B37621">
                    <w:rPr>
                      <w:rFonts w:ascii="Times New Roman" w:eastAsia="Calibri" w:hAnsi="Times New Roman" w:cs="Times New Roman"/>
                      <w:sz w:val="18"/>
                      <w:szCs w:val="18"/>
                    </w:rPr>
                    <w:t xml:space="preserve">, </w:t>
                  </w:r>
                  <w:r w:rsidRPr="00B37621">
                    <w:rPr>
                      <w:rFonts w:ascii="Times New Roman" w:eastAsia="Calibri" w:hAnsi="Times New Roman" w:cs="Times New Roman"/>
                      <w:sz w:val="18"/>
                      <w:szCs w:val="18"/>
                      <w:lang w:val="kk-KZ"/>
                    </w:rPr>
                    <w:t xml:space="preserve">Әуезов ауданы, </w:t>
                  </w:r>
                  <w:proofErr w:type="spellStart"/>
                  <w:r w:rsidRPr="00B37621">
                    <w:rPr>
                      <w:rFonts w:ascii="Times New Roman" w:eastAsia="Calibri" w:hAnsi="Times New Roman" w:cs="Times New Roman"/>
                      <w:sz w:val="18"/>
                      <w:szCs w:val="18"/>
                    </w:rPr>
                    <w:t>Таугль</w:t>
                  </w:r>
                  <w:proofErr w:type="spellEnd"/>
                  <w:r w:rsidRPr="00B37621">
                    <w:rPr>
                      <w:rFonts w:ascii="Times New Roman" w:eastAsia="Calibri" w:hAnsi="Times New Roman" w:cs="Times New Roman"/>
                      <w:sz w:val="18"/>
                      <w:szCs w:val="18"/>
                    </w:rPr>
                    <w:t xml:space="preserve"> 3 </w:t>
                  </w:r>
                  <w:proofErr w:type="spellStart"/>
                  <w:r w:rsidRPr="00B37621">
                    <w:rPr>
                      <w:rFonts w:ascii="Times New Roman" w:eastAsia="Calibri" w:hAnsi="Times New Roman" w:cs="Times New Roman"/>
                      <w:sz w:val="18"/>
                      <w:szCs w:val="18"/>
                    </w:rPr>
                    <w:t>ықшам</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ауданы</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Тохтаров</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көшесі</w:t>
                  </w:r>
                  <w:proofErr w:type="spellEnd"/>
                  <w:r w:rsidRPr="00B37621">
                    <w:rPr>
                      <w:rFonts w:ascii="Times New Roman" w:eastAsia="Calibri" w:hAnsi="Times New Roman" w:cs="Times New Roman"/>
                      <w:sz w:val="18"/>
                      <w:szCs w:val="18"/>
                    </w:rPr>
                    <w:t xml:space="preserve"> 10.</w:t>
                  </w:r>
                </w:p>
              </w:tc>
            </w:tr>
            <w:tr w:rsidR="00B37621" w:rsidRPr="00116FC3"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Нысанның орналасуы</w:t>
                  </w:r>
                  <w:r w:rsidRPr="00B37621">
                    <w:rPr>
                      <w:rFonts w:ascii="Times New Roman" w:eastAsia="Calibri" w:hAnsi="Times New Roman" w:cs="Times New Roman"/>
                      <w:b/>
                      <w:sz w:val="18"/>
                      <w:szCs w:val="18"/>
                    </w:rPr>
                    <w:t>:</w:t>
                  </w:r>
                </w:p>
                <w:p w:rsidR="00B37621" w:rsidRPr="00B37621" w:rsidRDefault="00B37621" w:rsidP="00B37621">
                  <w:pPr>
                    <w:jc w:val="both"/>
                    <w:rPr>
                      <w:rFonts w:ascii="Times New Roman" w:eastAsia="Calibri" w:hAnsi="Times New Roman" w:cs="Times New Roman"/>
                      <w:sz w:val="18"/>
                      <w:szCs w:val="18"/>
                      <w:lang w:val="kk-KZ"/>
                    </w:rPr>
                  </w:pPr>
                </w:p>
              </w:tc>
              <w:tc>
                <w:tcPr>
                  <w:tcW w:w="6949" w:type="dxa"/>
                </w:tcPr>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1. Таугүл шағын ауданы 3,Тоқтаров көшесі, 10.</w:t>
                  </w:r>
                </w:p>
                <w:p w:rsidR="00B37621" w:rsidRPr="00B37621" w:rsidRDefault="00310930" w:rsidP="00B37621">
                  <w:pPr>
                    <w:jc w:val="both"/>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2. Мамыр-1 шағын ауданы 29/17</w:t>
                  </w:r>
                  <w:bookmarkStart w:id="0" w:name="_GoBack"/>
                  <w:bookmarkEnd w:id="0"/>
                  <w:r w:rsidR="00B37621" w:rsidRPr="00B37621">
                    <w:rPr>
                      <w:rFonts w:ascii="Times New Roman" w:eastAsia="Calibri" w:hAnsi="Times New Roman" w:cs="Times New Roman"/>
                      <w:sz w:val="18"/>
                      <w:szCs w:val="18"/>
                      <w:lang w:val="kk-KZ"/>
                    </w:rPr>
                    <w:t xml:space="preserve"> ,</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3. Мамыр1 шағын ауданы, 13 үй</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4.Дубок шағын ауданы, Ыкылас көшесі, үй.1</w:t>
                  </w:r>
                </w:p>
              </w:tc>
            </w:tr>
            <w:tr w:rsidR="00B37621" w:rsidRPr="00B37621"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Жеткізу орны</w:t>
                  </w:r>
                </w:p>
              </w:tc>
              <w:tc>
                <w:tcPr>
                  <w:tcW w:w="6949" w:type="dxa"/>
                </w:tcPr>
                <w:p w:rsidR="00B37621" w:rsidRPr="00B37621" w:rsidRDefault="00B37621" w:rsidP="00B37621">
                  <w:pPr>
                    <w:jc w:val="both"/>
                    <w:rPr>
                      <w:rFonts w:ascii="Times New Roman" w:eastAsia="Calibri" w:hAnsi="Times New Roman" w:cs="Times New Roman"/>
                      <w:sz w:val="18"/>
                      <w:szCs w:val="18"/>
                    </w:rPr>
                  </w:pPr>
                  <w:r w:rsidRPr="00B37621">
                    <w:rPr>
                      <w:rFonts w:ascii="Times New Roman" w:eastAsia="Calibri" w:hAnsi="Times New Roman" w:cs="Times New Roman"/>
                      <w:sz w:val="18"/>
                      <w:szCs w:val="18"/>
                    </w:rPr>
                    <w:t>Алматы</w:t>
                  </w:r>
                  <w:r w:rsidRPr="00B37621">
                    <w:rPr>
                      <w:rFonts w:ascii="Times New Roman" w:eastAsia="Calibri" w:hAnsi="Times New Roman" w:cs="Times New Roman"/>
                      <w:sz w:val="18"/>
                      <w:szCs w:val="18"/>
                      <w:lang w:val="kk-KZ"/>
                    </w:rPr>
                    <w:t xml:space="preserve"> қаласы</w:t>
                  </w:r>
                  <w:r w:rsidRPr="00B37621">
                    <w:rPr>
                      <w:rFonts w:ascii="Times New Roman" w:eastAsia="Calibri" w:hAnsi="Times New Roman" w:cs="Times New Roman"/>
                      <w:sz w:val="18"/>
                      <w:szCs w:val="18"/>
                    </w:rPr>
                    <w:t>,</w:t>
                  </w:r>
                  <w:proofErr w:type="gramStart"/>
                  <w:r w:rsidRPr="00B37621">
                    <w:rPr>
                      <w:rFonts w:ascii="Times New Roman" w:eastAsia="Calibri" w:hAnsi="Times New Roman" w:cs="Times New Roman"/>
                      <w:sz w:val="18"/>
                      <w:szCs w:val="18"/>
                    </w:rPr>
                    <w:t xml:space="preserve">  </w:t>
                  </w:r>
                  <w:r w:rsidRPr="00B37621">
                    <w:rPr>
                      <w:rFonts w:ascii="Times New Roman" w:eastAsia="Calibri" w:hAnsi="Times New Roman" w:cs="Times New Roman"/>
                      <w:sz w:val="18"/>
                      <w:szCs w:val="18"/>
                      <w:lang w:val="kk-KZ"/>
                    </w:rPr>
                    <w:t>.</w:t>
                  </w:r>
                  <w:proofErr w:type="gramEnd"/>
                  <w:r w:rsidRPr="00B37621">
                    <w:rPr>
                      <w:rFonts w:ascii="Times New Roman" w:eastAsia="Calibri" w:hAnsi="Times New Roman" w:cs="Times New Roman"/>
                      <w:sz w:val="18"/>
                      <w:szCs w:val="18"/>
                      <w:lang w:val="kk-KZ"/>
                    </w:rPr>
                    <w:t xml:space="preserve"> Мамыр-1 шағын ауданы 29 б ,</w:t>
                  </w:r>
                </w:p>
              </w:tc>
            </w:tr>
            <w:tr w:rsidR="00B37621" w:rsidRPr="00B37621"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Комиссия</w:t>
                  </w:r>
                </w:p>
              </w:tc>
              <w:tc>
                <w:tcPr>
                  <w:tcW w:w="6949" w:type="dxa"/>
                </w:tcPr>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 xml:space="preserve">Комиисия төрайымы </w:t>
                  </w:r>
                  <w:r w:rsidR="00116FC3">
                    <w:rPr>
                      <w:rFonts w:ascii="Times New Roman" w:eastAsia="Calibri" w:hAnsi="Times New Roman" w:cs="Times New Roman"/>
                      <w:sz w:val="18"/>
                      <w:szCs w:val="18"/>
                      <w:lang w:val="kk-KZ"/>
                    </w:rPr>
                    <w:t>Болатбаева Д.Б.</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Мүшелері</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Садыков Е.</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Шаяхметов А.С</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Капсеметова А.</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Жакупова Г.З.</w:t>
                  </w:r>
                </w:p>
                <w:p w:rsidR="00B37621" w:rsidRPr="00B37621" w:rsidRDefault="00116FC3" w:rsidP="00B37621">
                  <w:pPr>
                    <w:jc w:val="both"/>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Сатыбалдиева</w:t>
                  </w:r>
                  <w:r w:rsidR="00B37621" w:rsidRPr="00B37621">
                    <w:rPr>
                      <w:rFonts w:ascii="Times New Roman" w:eastAsia="Calibri" w:hAnsi="Times New Roman" w:cs="Times New Roman"/>
                      <w:sz w:val="18"/>
                      <w:szCs w:val="18"/>
                      <w:lang w:val="kk-KZ"/>
                    </w:rPr>
                    <w:t xml:space="preserve"> -хатшы</w:t>
                  </w:r>
                </w:p>
              </w:tc>
            </w:tr>
          </w:tbl>
          <w:p w:rsidR="00B37621" w:rsidRPr="00B37621" w:rsidRDefault="00B37621" w:rsidP="00B37621">
            <w:pPr>
              <w:spacing w:after="0" w:line="240" w:lineRule="auto"/>
              <w:jc w:val="both"/>
              <w:rPr>
                <w:rFonts w:ascii="Times New Roman" w:eastAsia="Calibri" w:hAnsi="Times New Roman" w:cs="Times New Roman"/>
                <w:sz w:val="18"/>
                <w:szCs w:val="18"/>
                <w:lang w:val="kk-KZ"/>
              </w:rPr>
            </w:pPr>
          </w:p>
        </w:tc>
        <w:tc>
          <w:tcPr>
            <w:tcW w:w="222" w:type="dxa"/>
          </w:tcPr>
          <w:p w:rsidR="00B37621" w:rsidRPr="00B37621" w:rsidRDefault="00B37621" w:rsidP="00B37621">
            <w:pPr>
              <w:spacing w:after="0" w:line="240" w:lineRule="auto"/>
              <w:jc w:val="both"/>
              <w:rPr>
                <w:rFonts w:ascii="Times New Roman" w:eastAsia="Calibri" w:hAnsi="Times New Roman" w:cs="Times New Roman"/>
                <w:b/>
                <w:sz w:val="18"/>
                <w:szCs w:val="18"/>
                <w:lang w:val="kk-KZ"/>
              </w:rPr>
            </w:pPr>
          </w:p>
        </w:tc>
      </w:tr>
    </w:tbl>
    <w:p w:rsidR="00B37621" w:rsidRDefault="00B37621" w:rsidP="00B37621">
      <w:pPr>
        <w:numPr>
          <w:ilvl w:val="0"/>
          <w:numId w:val="1"/>
        </w:numPr>
        <w:spacing w:after="0" w:line="240" w:lineRule="auto"/>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Сатып алынатын тауарлардың атаулары, қысқаша сипаттамасы, саны және бөлінген бағасы:№ 1 қосымша бойынша</w:t>
      </w:r>
    </w:p>
    <w:p w:rsidR="00CD151B" w:rsidRDefault="00CD151B" w:rsidP="00CD151B">
      <w:pPr>
        <w:spacing w:after="0" w:line="240" w:lineRule="auto"/>
        <w:jc w:val="both"/>
        <w:rPr>
          <w:rFonts w:ascii="Times New Roman" w:eastAsia="Calibri" w:hAnsi="Times New Roman" w:cs="Times New Roman"/>
          <w:b/>
          <w:sz w:val="18"/>
          <w:szCs w:val="18"/>
          <w:lang w:val="kk-KZ"/>
        </w:rPr>
      </w:pPr>
    </w:p>
    <w:tbl>
      <w:tblPr>
        <w:tblW w:w="10207" w:type="dxa"/>
        <w:tblInd w:w="-176" w:type="dxa"/>
        <w:tblLayout w:type="fixed"/>
        <w:tblLook w:val="04A0" w:firstRow="1" w:lastRow="0" w:firstColumn="1" w:lastColumn="0" w:noHBand="0" w:noVBand="1"/>
      </w:tblPr>
      <w:tblGrid>
        <w:gridCol w:w="568"/>
        <w:gridCol w:w="2410"/>
        <w:gridCol w:w="2835"/>
        <w:gridCol w:w="1069"/>
        <w:gridCol w:w="774"/>
        <w:gridCol w:w="1275"/>
        <w:gridCol w:w="1276"/>
      </w:tblGrid>
      <w:tr w:rsidR="00CD151B" w:rsidRPr="007C640E" w:rsidTr="00033036">
        <w:trPr>
          <w:trHeight w:val="8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eastAsia="ru-RU"/>
              </w:rPr>
            </w:pPr>
            <w:r w:rsidRPr="007C640E">
              <w:rPr>
                <w:rFonts w:ascii="Times New Roman" w:eastAsia="Times New Roman" w:hAnsi="Times New Roman" w:cs="Times New Roman"/>
                <w:bCs/>
                <w:sz w:val="18"/>
                <w:szCs w:val="18"/>
                <w:lang w:val="kk-KZ" w:eastAsia="ru-RU"/>
              </w:rPr>
              <w:t>ЛОТО</w:t>
            </w:r>
            <w:r w:rsidRPr="007C640E">
              <w:rPr>
                <w:rFonts w:ascii="Times New Roman" w:eastAsia="Times New Roman" w:hAnsi="Times New Roman" w:cs="Times New Roman"/>
                <w:bCs/>
                <w:sz w:val="18"/>
                <w:szCs w:val="18"/>
                <w:lang w:eastAsia="ru-RU"/>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7C640E">
              <w:rPr>
                <w:rFonts w:ascii="Times New Roman" w:eastAsia="Times New Roman" w:hAnsi="Times New Roman" w:cs="Times New Roman"/>
                <w:bCs/>
                <w:sz w:val="18"/>
                <w:szCs w:val="18"/>
                <w:lang w:val="kk-KZ" w:eastAsia="ru-RU"/>
              </w:rPr>
              <w:t>Лото атауы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7C640E">
              <w:rPr>
                <w:rFonts w:ascii="Times New Roman" w:eastAsia="Times New Roman" w:hAnsi="Times New Roman" w:cs="Times New Roman"/>
                <w:bCs/>
                <w:sz w:val="18"/>
                <w:szCs w:val="18"/>
                <w:lang w:val="kk-KZ" w:eastAsia="ru-RU"/>
              </w:rPr>
              <w:t>Техникалық сипаттама</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7C640E">
              <w:rPr>
                <w:rFonts w:ascii="Times New Roman" w:eastAsia="Times New Roman" w:hAnsi="Times New Roman" w:cs="Times New Roman"/>
                <w:bCs/>
                <w:sz w:val="18"/>
                <w:szCs w:val="18"/>
                <w:lang w:val="kk-KZ" w:eastAsia="ru-RU"/>
              </w:rPr>
              <w:t>Өлшем бірлігі</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7C640E">
              <w:rPr>
                <w:rFonts w:ascii="Times New Roman" w:eastAsia="Times New Roman" w:hAnsi="Times New Roman" w:cs="Times New Roman"/>
                <w:bCs/>
                <w:sz w:val="18"/>
                <w:szCs w:val="18"/>
                <w:lang w:val="kk-KZ" w:eastAsia="ru-RU"/>
              </w:rPr>
              <w:t>Саны</w:t>
            </w:r>
          </w:p>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p>
        </w:tc>
        <w:tc>
          <w:tcPr>
            <w:tcW w:w="1275" w:type="dxa"/>
            <w:tcBorders>
              <w:top w:val="single" w:sz="4" w:space="0" w:color="auto"/>
              <w:left w:val="nil"/>
              <w:bottom w:val="single" w:sz="4" w:space="0" w:color="auto"/>
              <w:right w:val="nil"/>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7C640E">
              <w:rPr>
                <w:rFonts w:ascii="Times New Roman" w:eastAsia="Times New Roman" w:hAnsi="Times New Roman" w:cs="Times New Roman"/>
                <w:bCs/>
                <w:sz w:val="18"/>
                <w:szCs w:val="18"/>
                <w:lang w:val="kk-KZ" w:eastAsia="ru-RU"/>
              </w:rPr>
              <w:t>Сатып алу бірлігіне бөлінген баға (теңге)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eastAsia="ru-RU"/>
              </w:rPr>
            </w:pPr>
            <w:r w:rsidRPr="007C640E">
              <w:rPr>
                <w:rFonts w:ascii="Times New Roman" w:eastAsia="Times New Roman" w:hAnsi="Times New Roman" w:cs="Times New Roman"/>
                <w:bCs/>
                <w:sz w:val="18"/>
                <w:szCs w:val="18"/>
                <w:lang w:val="kk-KZ" w:eastAsia="ru-RU"/>
              </w:rPr>
              <w:t xml:space="preserve">Сомасы </w:t>
            </w:r>
            <w:r w:rsidRPr="007C640E">
              <w:rPr>
                <w:rFonts w:ascii="Times New Roman" w:eastAsia="Times New Roman" w:hAnsi="Times New Roman" w:cs="Times New Roman"/>
                <w:bCs/>
                <w:sz w:val="18"/>
                <w:szCs w:val="18"/>
                <w:lang w:eastAsia="ru-RU"/>
              </w:rPr>
              <w:t>(те</w:t>
            </w:r>
            <w:r w:rsidRPr="007C640E">
              <w:rPr>
                <w:rFonts w:ascii="Times New Roman" w:eastAsia="Times New Roman" w:hAnsi="Times New Roman" w:cs="Times New Roman"/>
                <w:bCs/>
                <w:sz w:val="18"/>
                <w:szCs w:val="18"/>
                <w:lang w:val="kk-KZ" w:eastAsia="ru-RU"/>
              </w:rPr>
              <w:t>ң</w:t>
            </w:r>
            <w:proofErr w:type="spellStart"/>
            <w:r w:rsidRPr="007C640E">
              <w:rPr>
                <w:rFonts w:ascii="Times New Roman" w:eastAsia="Times New Roman" w:hAnsi="Times New Roman" w:cs="Times New Roman"/>
                <w:bCs/>
                <w:sz w:val="18"/>
                <w:szCs w:val="18"/>
                <w:lang w:eastAsia="ru-RU"/>
              </w:rPr>
              <w:t>ге</w:t>
            </w:r>
            <w:proofErr w:type="spellEnd"/>
            <w:r w:rsidRPr="007C640E">
              <w:rPr>
                <w:rFonts w:ascii="Times New Roman" w:eastAsia="Times New Roman" w:hAnsi="Times New Roman" w:cs="Times New Roman"/>
                <w:bCs/>
                <w:sz w:val="18"/>
                <w:szCs w:val="18"/>
                <w:lang w:eastAsia="ru-RU"/>
              </w:rPr>
              <w:t>)</w:t>
            </w:r>
          </w:p>
        </w:tc>
      </w:tr>
      <w:tr w:rsidR="00116FC3" w:rsidTr="00116FC3">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C3" w:rsidRPr="00116FC3" w:rsidRDefault="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Корнерегель</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Гель глазной, 5%, 10 г, №1</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туба</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10</w:t>
            </w:r>
          </w:p>
        </w:tc>
        <w:tc>
          <w:tcPr>
            <w:tcW w:w="1275" w:type="dxa"/>
            <w:tcBorders>
              <w:top w:val="single" w:sz="4" w:space="0" w:color="auto"/>
              <w:left w:val="nil"/>
              <w:bottom w:val="single" w:sz="4" w:space="0" w:color="auto"/>
              <w:right w:val="nil"/>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3 599,71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35 997,10   </w:t>
            </w:r>
          </w:p>
        </w:tc>
      </w:tr>
      <w:tr w:rsidR="00116FC3" w:rsidTr="00116FC3">
        <w:trPr>
          <w:trHeight w:val="40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C3" w:rsidRPr="00116FC3" w:rsidRDefault="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Тропикамид</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Капли глазные, 1%, 10 мл, № 1</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флакон</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10</w:t>
            </w:r>
          </w:p>
        </w:tc>
        <w:tc>
          <w:tcPr>
            <w:tcW w:w="1275" w:type="dxa"/>
            <w:tcBorders>
              <w:top w:val="single" w:sz="4" w:space="0" w:color="auto"/>
              <w:left w:val="nil"/>
              <w:bottom w:val="single" w:sz="4" w:space="0" w:color="auto"/>
              <w:right w:val="nil"/>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960,00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9 600,00   </w:t>
            </w:r>
          </w:p>
        </w:tc>
      </w:tr>
      <w:tr w:rsidR="00116FC3" w:rsidTr="00116FC3">
        <w:trPr>
          <w:trHeight w:val="4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C3" w:rsidRPr="00116FC3" w:rsidRDefault="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Оксибупрокаин</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капли глазные 0,4 % 5 мл</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флакон</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10</w:t>
            </w:r>
          </w:p>
        </w:tc>
        <w:tc>
          <w:tcPr>
            <w:tcW w:w="1275" w:type="dxa"/>
            <w:tcBorders>
              <w:top w:val="single" w:sz="4" w:space="0" w:color="auto"/>
              <w:left w:val="nil"/>
              <w:bottom w:val="single" w:sz="4" w:space="0" w:color="auto"/>
              <w:right w:val="nil"/>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577,70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5 777,00   </w:t>
            </w:r>
          </w:p>
        </w:tc>
      </w:tr>
      <w:tr w:rsidR="00116FC3" w:rsidTr="00116FC3">
        <w:trPr>
          <w:trHeight w:val="42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C3" w:rsidRPr="00116FC3" w:rsidRDefault="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Хлорамфеникол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капли глазные 0,5% не менее 8мл</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флакон</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10</w:t>
            </w:r>
          </w:p>
        </w:tc>
        <w:tc>
          <w:tcPr>
            <w:tcW w:w="1275" w:type="dxa"/>
            <w:tcBorders>
              <w:top w:val="single" w:sz="4" w:space="0" w:color="auto"/>
              <w:left w:val="nil"/>
              <w:bottom w:val="single" w:sz="4" w:space="0" w:color="auto"/>
              <w:right w:val="nil"/>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144,91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1 449,10   </w:t>
            </w:r>
          </w:p>
        </w:tc>
      </w:tr>
      <w:tr w:rsidR="00116FC3" w:rsidTr="00116FC3">
        <w:trPr>
          <w:trHeight w:val="70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C3" w:rsidRPr="00116FC3" w:rsidRDefault="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Гиалуронидаза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порошок лиофилизированный для инъекций 64 ЕД</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ампула</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50</w:t>
            </w:r>
          </w:p>
        </w:tc>
        <w:tc>
          <w:tcPr>
            <w:tcW w:w="1275" w:type="dxa"/>
            <w:tcBorders>
              <w:top w:val="single" w:sz="4" w:space="0" w:color="auto"/>
              <w:left w:val="nil"/>
              <w:bottom w:val="single" w:sz="4" w:space="0" w:color="auto"/>
              <w:right w:val="nil"/>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65,00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3 250,00   </w:t>
            </w:r>
          </w:p>
        </w:tc>
      </w:tr>
      <w:tr w:rsidR="00116FC3" w:rsidTr="00116FC3">
        <w:trPr>
          <w:trHeight w:val="6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C3" w:rsidRPr="00116FC3" w:rsidRDefault="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Неостигмин</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раствор для инъекций в ампулах 0,05% 1 мл</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ампула</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25</w:t>
            </w:r>
          </w:p>
        </w:tc>
        <w:tc>
          <w:tcPr>
            <w:tcW w:w="1275" w:type="dxa"/>
            <w:tcBorders>
              <w:top w:val="single" w:sz="4" w:space="0" w:color="auto"/>
              <w:left w:val="nil"/>
              <w:bottom w:val="single" w:sz="4" w:space="0" w:color="auto"/>
              <w:right w:val="nil"/>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37,18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929,50             </w:t>
            </w:r>
          </w:p>
        </w:tc>
      </w:tr>
      <w:tr w:rsidR="00116FC3" w:rsidTr="00116FC3">
        <w:trPr>
          <w:trHeight w:val="4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C3" w:rsidRPr="00116FC3" w:rsidRDefault="00116FC3">
            <w:pPr>
              <w:spacing w:after="0" w:line="240" w:lineRule="auto"/>
              <w:jc w:val="center"/>
              <w:rPr>
                <w:rFonts w:ascii="Times New Roman" w:eastAsia="Times New Roman" w:hAnsi="Times New Roman" w:cs="Times New Roman"/>
                <w:bCs/>
                <w:sz w:val="18"/>
                <w:szCs w:val="18"/>
                <w:lang w:val="kk-KZ"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Итого</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w:t>
            </w:r>
          </w:p>
        </w:tc>
        <w:tc>
          <w:tcPr>
            <w:tcW w:w="1275" w:type="dxa"/>
            <w:tcBorders>
              <w:top w:val="single" w:sz="4" w:space="0" w:color="auto"/>
              <w:left w:val="nil"/>
              <w:bottom w:val="single" w:sz="4" w:space="0" w:color="auto"/>
              <w:right w:val="nil"/>
            </w:tcBorders>
            <w:shd w:val="clear" w:color="auto" w:fill="auto"/>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FC3" w:rsidRPr="00116FC3" w:rsidRDefault="00116FC3" w:rsidP="00116FC3">
            <w:pPr>
              <w:spacing w:after="0" w:line="240" w:lineRule="auto"/>
              <w:jc w:val="center"/>
              <w:rPr>
                <w:rFonts w:ascii="Times New Roman" w:eastAsia="Times New Roman" w:hAnsi="Times New Roman" w:cs="Times New Roman"/>
                <w:bCs/>
                <w:sz w:val="18"/>
                <w:szCs w:val="18"/>
                <w:lang w:val="kk-KZ" w:eastAsia="ru-RU"/>
              </w:rPr>
            </w:pPr>
            <w:r w:rsidRPr="00116FC3">
              <w:rPr>
                <w:rFonts w:ascii="Times New Roman" w:eastAsia="Times New Roman" w:hAnsi="Times New Roman" w:cs="Times New Roman"/>
                <w:bCs/>
                <w:sz w:val="18"/>
                <w:szCs w:val="18"/>
                <w:lang w:val="kk-KZ" w:eastAsia="ru-RU"/>
              </w:rPr>
              <w:t xml:space="preserve">  57 002,70   </w:t>
            </w:r>
          </w:p>
        </w:tc>
      </w:tr>
    </w:tbl>
    <w:p w:rsidR="00CD151B" w:rsidRDefault="00CD151B" w:rsidP="00CD151B">
      <w:pPr>
        <w:spacing w:after="0" w:line="240" w:lineRule="auto"/>
        <w:jc w:val="both"/>
        <w:rPr>
          <w:rFonts w:ascii="Times New Roman" w:eastAsia="Calibri" w:hAnsi="Times New Roman" w:cs="Times New Roman"/>
          <w:b/>
          <w:sz w:val="18"/>
          <w:szCs w:val="18"/>
          <w:lang w:val="kk-KZ"/>
        </w:rPr>
      </w:pPr>
    </w:p>
    <w:p w:rsidR="00116FC3" w:rsidRPr="00116FC3" w:rsidRDefault="00116FC3" w:rsidP="00116FC3">
      <w:pPr>
        <w:pStyle w:val="a3"/>
        <w:numPr>
          <w:ilvl w:val="0"/>
          <w:numId w:val="11"/>
        </w:numPr>
        <w:spacing w:after="0" w:line="240" w:lineRule="auto"/>
        <w:jc w:val="both"/>
        <w:rPr>
          <w:rFonts w:ascii="Times New Roman" w:eastAsia="Calibri" w:hAnsi="Times New Roman" w:cs="Times New Roman"/>
          <w:sz w:val="18"/>
          <w:szCs w:val="18"/>
          <w:lang w:val="kk-KZ"/>
        </w:rPr>
      </w:pPr>
      <w:r w:rsidRPr="00116FC3">
        <w:rPr>
          <w:rFonts w:ascii="Times New Roman" w:eastAsia="Calibri" w:hAnsi="Times New Roman" w:cs="Times New Roman"/>
          <w:sz w:val="18"/>
          <w:szCs w:val="18"/>
          <w:lang w:val="kk-KZ"/>
        </w:rPr>
        <w:t>Комиссия баға ұсыныстарын сұрату арқылы осы сатып алулардың нәтижелері бойынша ҚАУЛЫ ЕТЕДІ:</w:t>
      </w:r>
    </w:p>
    <w:p w:rsidR="00257915" w:rsidRPr="00116FC3" w:rsidRDefault="00116FC3" w:rsidP="00116FC3">
      <w:pPr>
        <w:pStyle w:val="a3"/>
        <w:numPr>
          <w:ilvl w:val="0"/>
          <w:numId w:val="11"/>
        </w:numPr>
        <w:spacing w:after="0" w:line="240" w:lineRule="auto"/>
        <w:jc w:val="both"/>
        <w:rPr>
          <w:rFonts w:ascii="Times New Roman" w:eastAsia="Calibri" w:hAnsi="Times New Roman" w:cs="Times New Roman"/>
          <w:sz w:val="18"/>
          <w:szCs w:val="18"/>
          <w:lang w:val="kk-KZ"/>
        </w:rPr>
      </w:pPr>
      <w:r w:rsidRPr="00116FC3">
        <w:rPr>
          <w:rFonts w:ascii="Times New Roman" w:eastAsia="Calibri" w:hAnsi="Times New Roman" w:cs="Times New Roman"/>
          <w:sz w:val="18"/>
          <w:szCs w:val="18"/>
          <w:lang w:val="kk-KZ"/>
        </w:rPr>
        <w:t>№1,2,3,4,5,6 лоттар бойынша ұсынылған баға ұсыныстарының болмауына байланысты сатып алу жарамсыз деп танылсын;</w:t>
      </w:r>
    </w:p>
    <w:p w:rsidR="00B37621" w:rsidRPr="00116FC3" w:rsidRDefault="00B37621" w:rsidP="00116FC3">
      <w:pPr>
        <w:pStyle w:val="a3"/>
        <w:numPr>
          <w:ilvl w:val="0"/>
          <w:numId w:val="11"/>
        </w:numPr>
        <w:spacing w:after="0"/>
        <w:rPr>
          <w:rFonts w:ascii="Times New Roman" w:eastAsia="Calibri" w:hAnsi="Times New Roman" w:cs="Times New Roman"/>
          <w:sz w:val="18"/>
          <w:szCs w:val="18"/>
          <w:lang w:val="kk-KZ"/>
        </w:rPr>
      </w:pPr>
      <w:r w:rsidRPr="00116FC3">
        <w:rPr>
          <w:rFonts w:ascii="Times New Roman" w:eastAsia="Calibri" w:hAnsi="Times New Roman" w:cs="Times New Roman"/>
          <w:sz w:val="18"/>
          <w:szCs w:val="18"/>
          <w:lang w:val="kk-KZ"/>
        </w:rPr>
        <w:t>Баға ұсыныстары бар конверттерді ашу кезінде қатысқан әлеуетті өнім берушілердің аты-жөні:</w:t>
      </w:r>
      <w:r w:rsidR="00BE40F0" w:rsidRPr="00116FC3">
        <w:rPr>
          <w:rFonts w:ascii="Times New Roman" w:eastAsia="Calibri" w:hAnsi="Times New Roman" w:cs="Times New Roman"/>
          <w:sz w:val="18"/>
          <w:szCs w:val="18"/>
          <w:lang w:val="kk-KZ"/>
        </w:rPr>
        <w:t xml:space="preserve"> жоқ</w:t>
      </w:r>
    </w:p>
    <w:p w:rsidR="00B37621" w:rsidRPr="00116FC3" w:rsidRDefault="00BE40F0" w:rsidP="00116FC3">
      <w:pPr>
        <w:numPr>
          <w:ilvl w:val="0"/>
          <w:numId w:val="11"/>
        </w:numPr>
        <w:spacing w:after="0" w:line="240" w:lineRule="auto"/>
        <w:contextualSpacing/>
        <w:jc w:val="both"/>
        <w:rPr>
          <w:rFonts w:ascii="Times New Roman" w:eastAsia="Calibri" w:hAnsi="Times New Roman" w:cs="Times New Roman"/>
          <w:sz w:val="18"/>
          <w:szCs w:val="18"/>
          <w:lang w:val="kk-KZ"/>
        </w:rPr>
      </w:pPr>
      <w:r w:rsidRPr="00116FC3">
        <w:rPr>
          <w:rFonts w:ascii="Times New Roman" w:eastAsia="Calibri" w:hAnsi="Times New Roman" w:cs="Times New Roman"/>
          <w:sz w:val="18"/>
          <w:szCs w:val="18"/>
          <w:lang w:val="kk-KZ"/>
        </w:rPr>
        <w:t xml:space="preserve">  </w:t>
      </w:r>
      <w:r w:rsidR="00B37621" w:rsidRPr="00116FC3">
        <w:rPr>
          <w:rFonts w:ascii="Times New Roman" w:eastAsia="Calibri" w:hAnsi="Times New Roman" w:cs="Times New Roman"/>
          <w:sz w:val="18"/>
          <w:szCs w:val="18"/>
          <w:lang w:val="kk-KZ"/>
        </w:rPr>
        <w:t>Жеткізушілерден қабылданбаған баға ұсыныстары және қабылдамау негіздері</w:t>
      </w:r>
      <w:r w:rsidR="00CC6440" w:rsidRPr="00116FC3">
        <w:rPr>
          <w:rFonts w:ascii="Times New Roman" w:eastAsia="Calibri" w:hAnsi="Times New Roman" w:cs="Times New Roman"/>
          <w:sz w:val="18"/>
          <w:szCs w:val="18"/>
          <w:lang w:val="kk-KZ"/>
        </w:rPr>
        <w:t>:</w:t>
      </w:r>
      <w:r w:rsidRPr="00116FC3">
        <w:rPr>
          <w:rFonts w:ascii="Times New Roman" w:eastAsia="Calibri" w:hAnsi="Times New Roman" w:cs="Times New Roman"/>
          <w:sz w:val="18"/>
          <w:szCs w:val="18"/>
          <w:lang w:val="kk-KZ"/>
        </w:rPr>
        <w:t xml:space="preserve"> - жоқ</w:t>
      </w:r>
    </w:p>
    <w:p w:rsidR="00B37621" w:rsidRPr="00B37621" w:rsidRDefault="00B37621" w:rsidP="00116FC3">
      <w:pPr>
        <w:pStyle w:val="a3"/>
        <w:numPr>
          <w:ilvl w:val="0"/>
          <w:numId w:val="11"/>
        </w:numPr>
        <w:spacing w:after="0" w:line="240" w:lineRule="auto"/>
        <w:rPr>
          <w:rFonts w:ascii="Times New Roman" w:eastAsia="Calibri" w:hAnsi="Times New Roman" w:cs="Times New Roman"/>
          <w:sz w:val="18"/>
          <w:szCs w:val="18"/>
        </w:rPr>
      </w:pPr>
      <w:r w:rsidRPr="00116FC3">
        <w:rPr>
          <w:rFonts w:ascii="Times New Roman" w:eastAsia="Calibri" w:hAnsi="Times New Roman" w:cs="Times New Roman"/>
          <w:sz w:val="18"/>
          <w:szCs w:val="18"/>
          <w:lang w:val="kk-KZ"/>
        </w:rPr>
        <w:t>Сарапшы пікірі</w:t>
      </w:r>
      <w:r w:rsidRPr="00B37621">
        <w:rPr>
          <w:rFonts w:ascii="Times New Roman" w:eastAsia="Calibri" w:hAnsi="Times New Roman" w:cs="Times New Roman"/>
          <w:sz w:val="18"/>
          <w:szCs w:val="18"/>
          <w:lang w:val="kk-KZ"/>
        </w:rPr>
        <w:t xml:space="preserve"> қосылмаған</w:t>
      </w:r>
    </w:p>
    <w:p w:rsidR="00B37621" w:rsidRPr="00B37621" w:rsidRDefault="00B37621" w:rsidP="00116FC3">
      <w:pPr>
        <w:spacing w:after="0" w:line="240" w:lineRule="auto"/>
        <w:contextualSpacing/>
        <w:rPr>
          <w:rFonts w:ascii="Times New Roman" w:eastAsia="Calibri" w:hAnsi="Times New Roman" w:cs="Times New Roman"/>
          <w:sz w:val="18"/>
          <w:szCs w:val="18"/>
        </w:rPr>
      </w:pPr>
    </w:p>
    <w:p w:rsidR="00820FF1" w:rsidRPr="00B37621" w:rsidRDefault="00B37621" w:rsidP="00820FF1">
      <w:pPr>
        <w:jc w:val="both"/>
        <w:rPr>
          <w:rFonts w:ascii="Times New Roman" w:eastAsia="Calibri" w:hAnsi="Times New Roman" w:cs="Times New Roman"/>
          <w:sz w:val="18"/>
          <w:szCs w:val="18"/>
          <w:lang w:val="kk-KZ"/>
        </w:rPr>
      </w:pPr>
      <w:r w:rsidRPr="00B37621">
        <w:rPr>
          <w:rFonts w:ascii="Times New Roman" w:eastAsia="Calibri" w:hAnsi="Times New Roman" w:cs="Times New Roman"/>
          <w:color w:val="000000"/>
          <w:sz w:val="18"/>
          <w:szCs w:val="18"/>
        </w:rPr>
        <w:t xml:space="preserve">  </w:t>
      </w:r>
      <w:bookmarkStart w:id="1" w:name="_Hlk130973622"/>
      <w:r w:rsidRPr="00B37621">
        <w:rPr>
          <w:rFonts w:ascii="Times New Roman" w:eastAsia="Calibri" w:hAnsi="Times New Roman" w:cs="Times New Roman"/>
          <w:color w:val="000000"/>
          <w:sz w:val="18"/>
          <w:szCs w:val="18"/>
          <w:lang w:val="kk-KZ"/>
        </w:rPr>
        <w:t>К</w:t>
      </w:r>
      <w:proofErr w:type="spellStart"/>
      <w:r w:rsidRPr="00B37621">
        <w:rPr>
          <w:rFonts w:ascii="Times New Roman" w:eastAsia="Calibri" w:hAnsi="Times New Roman" w:cs="Times New Roman"/>
          <w:color w:val="000000"/>
          <w:sz w:val="18"/>
          <w:szCs w:val="18"/>
        </w:rPr>
        <w:t>омисси</w:t>
      </w:r>
      <w:proofErr w:type="spellEnd"/>
      <w:r w:rsidRPr="00B37621">
        <w:rPr>
          <w:rFonts w:ascii="Times New Roman" w:eastAsia="Calibri" w:hAnsi="Times New Roman" w:cs="Times New Roman"/>
          <w:color w:val="000000"/>
          <w:sz w:val="18"/>
          <w:szCs w:val="18"/>
          <w:lang w:val="kk-KZ"/>
        </w:rPr>
        <w:t xml:space="preserve">я төрайымы   </w:t>
      </w:r>
      <w:r w:rsidRPr="00B37621">
        <w:rPr>
          <w:rFonts w:ascii="Times New Roman" w:eastAsia="Calibri" w:hAnsi="Times New Roman" w:cs="Times New Roman"/>
          <w:color w:val="000000"/>
          <w:sz w:val="18"/>
          <w:szCs w:val="18"/>
        </w:rPr>
        <w:t xml:space="preserve">   ___________________________ </w:t>
      </w:r>
      <w:r w:rsidR="00116FC3">
        <w:rPr>
          <w:rFonts w:ascii="Times New Roman" w:eastAsia="Calibri" w:hAnsi="Times New Roman" w:cs="Times New Roman"/>
          <w:sz w:val="18"/>
          <w:szCs w:val="18"/>
          <w:lang w:val="kk-KZ"/>
        </w:rPr>
        <w:t>Болатбаева Д.Б.</w:t>
      </w:r>
      <w:r w:rsidR="00820FF1">
        <w:rPr>
          <w:rFonts w:ascii="Times New Roman" w:eastAsia="Calibri" w:hAnsi="Times New Roman" w:cs="Times New Roman"/>
          <w:sz w:val="18"/>
          <w:szCs w:val="18"/>
          <w:lang w:val="kk-KZ"/>
        </w:rPr>
        <w:t>.</w:t>
      </w:r>
    </w:p>
    <w:p w:rsidR="00B37621" w:rsidRPr="00B37621" w:rsidRDefault="00B37621" w:rsidP="00820FF1">
      <w:pPr>
        <w:spacing w:after="0" w:line="240" w:lineRule="auto"/>
        <w:rPr>
          <w:rFonts w:ascii="Times New Roman" w:eastAsia="Calibri" w:hAnsi="Times New Roman" w:cs="Times New Roman"/>
          <w:color w:val="000000"/>
          <w:sz w:val="18"/>
          <w:szCs w:val="18"/>
        </w:rPr>
      </w:pPr>
      <w:r w:rsidRPr="00B37621">
        <w:rPr>
          <w:rFonts w:ascii="Times New Roman" w:eastAsia="Calibri" w:hAnsi="Times New Roman" w:cs="Times New Roman"/>
          <w:color w:val="000000"/>
          <w:sz w:val="18"/>
          <w:szCs w:val="18"/>
          <w:lang w:val="kk-KZ"/>
        </w:rPr>
        <w:t>К</w:t>
      </w:r>
      <w:proofErr w:type="spellStart"/>
      <w:r w:rsidRPr="00B37621">
        <w:rPr>
          <w:rFonts w:ascii="Times New Roman" w:eastAsia="Calibri" w:hAnsi="Times New Roman" w:cs="Times New Roman"/>
          <w:color w:val="000000"/>
          <w:sz w:val="18"/>
          <w:szCs w:val="18"/>
        </w:rPr>
        <w:t>омисси</w:t>
      </w:r>
      <w:proofErr w:type="spellEnd"/>
      <w:r w:rsidRPr="00B37621">
        <w:rPr>
          <w:rFonts w:ascii="Times New Roman" w:eastAsia="Calibri" w:hAnsi="Times New Roman" w:cs="Times New Roman"/>
          <w:color w:val="000000"/>
          <w:sz w:val="18"/>
          <w:szCs w:val="18"/>
          <w:lang w:val="kk-KZ"/>
        </w:rPr>
        <w:t xml:space="preserve">я мүшелері     </w:t>
      </w:r>
      <w:r w:rsidRPr="00B37621">
        <w:rPr>
          <w:rFonts w:ascii="Times New Roman" w:eastAsia="Calibri" w:hAnsi="Times New Roman" w:cs="Times New Roman"/>
          <w:color w:val="000000"/>
          <w:sz w:val="18"/>
          <w:szCs w:val="18"/>
        </w:rPr>
        <w:t xml:space="preserve">          </w:t>
      </w:r>
      <w:r w:rsidRPr="00B37621">
        <w:rPr>
          <w:rFonts w:ascii="Times New Roman" w:eastAsia="Calibri" w:hAnsi="Times New Roman" w:cs="Times New Roman"/>
          <w:color w:val="000000"/>
          <w:sz w:val="18"/>
          <w:szCs w:val="18"/>
          <w:lang w:val="kk-KZ"/>
        </w:rPr>
        <w:t xml:space="preserve">     </w:t>
      </w:r>
      <w:r w:rsidRPr="00B37621">
        <w:rPr>
          <w:rFonts w:ascii="Times New Roman" w:eastAsia="Calibri" w:hAnsi="Times New Roman" w:cs="Times New Roman"/>
          <w:color w:val="000000"/>
          <w:sz w:val="18"/>
          <w:szCs w:val="18"/>
        </w:rPr>
        <w:t xml:space="preserve">    _______________________ Садыков Е.Б.</w:t>
      </w:r>
    </w:p>
    <w:p w:rsidR="00B37621" w:rsidRPr="00B37621" w:rsidRDefault="00B37621" w:rsidP="00B37621">
      <w:pPr>
        <w:spacing w:after="0" w:line="360" w:lineRule="auto"/>
        <w:rPr>
          <w:rFonts w:ascii="Times New Roman" w:eastAsia="Calibri" w:hAnsi="Times New Roman" w:cs="Times New Roman"/>
          <w:color w:val="000000"/>
          <w:sz w:val="18"/>
          <w:szCs w:val="18"/>
        </w:rPr>
      </w:pPr>
      <w:r w:rsidRPr="00B37621">
        <w:rPr>
          <w:rFonts w:ascii="Times New Roman" w:eastAsia="Calibri" w:hAnsi="Times New Roman" w:cs="Times New Roman"/>
          <w:color w:val="000000"/>
          <w:sz w:val="18"/>
          <w:szCs w:val="18"/>
        </w:rPr>
        <w:t xml:space="preserve">                                                           ______________________ Шаяхметов А.С.</w:t>
      </w:r>
    </w:p>
    <w:p w:rsidR="00B37621" w:rsidRPr="00B37621" w:rsidRDefault="00B37621" w:rsidP="00B37621">
      <w:pPr>
        <w:spacing w:after="0" w:line="360" w:lineRule="auto"/>
        <w:rPr>
          <w:rFonts w:ascii="Times New Roman" w:eastAsia="Calibri" w:hAnsi="Times New Roman" w:cs="Times New Roman"/>
          <w:color w:val="000000"/>
          <w:sz w:val="18"/>
          <w:szCs w:val="18"/>
        </w:rPr>
      </w:pPr>
      <w:r w:rsidRPr="00B37621">
        <w:rPr>
          <w:rFonts w:ascii="Times New Roman" w:eastAsia="Calibri" w:hAnsi="Times New Roman" w:cs="Times New Roman"/>
          <w:color w:val="000000"/>
          <w:sz w:val="18"/>
          <w:szCs w:val="18"/>
        </w:rPr>
        <w:t xml:space="preserve">                                                          _____________________ </w:t>
      </w:r>
      <w:proofErr w:type="spellStart"/>
      <w:r w:rsidRPr="00B37621">
        <w:rPr>
          <w:rFonts w:ascii="Times New Roman" w:eastAsia="Calibri" w:hAnsi="Times New Roman" w:cs="Times New Roman"/>
          <w:color w:val="000000"/>
          <w:sz w:val="18"/>
          <w:szCs w:val="18"/>
        </w:rPr>
        <w:t>Капсеметова</w:t>
      </w:r>
      <w:proofErr w:type="spellEnd"/>
      <w:r w:rsidRPr="00B37621">
        <w:rPr>
          <w:rFonts w:ascii="Times New Roman" w:eastAsia="Calibri" w:hAnsi="Times New Roman" w:cs="Times New Roman"/>
          <w:color w:val="000000"/>
          <w:sz w:val="18"/>
          <w:szCs w:val="18"/>
        </w:rPr>
        <w:t xml:space="preserve"> А.М.</w:t>
      </w:r>
    </w:p>
    <w:p w:rsidR="00B37621" w:rsidRPr="00B37621" w:rsidRDefault="00B37621" w:rsidP="00B37621">
      <w:pPr>
        <w:spacing w:after="0" w:line="360" w:lineRule="auto"/>
        <w:rPr>
          <w:rFonts w:ascii="Times New Roman" w:eastAsia="Yu Gothic UI Semibold" w:hAnsi="Times New Roman" w:cs="Times New Roman"/>
          <w:sz w:val="18"/>
          <w:szCs w:val="18"/>
          <w:lang w:val="kk-KZ"/>
        </w:rPr>
      </w:pPr>
      <w:r w:rsidRPr="00B37621">
        <w:rPr>
          <w:rFonts w:ascii="Times New Roman" w:eastAsia="Calibri" w:hAnsi="Times New Roman" w:cs="Times New Roman"/>
          <w:color w:val="000000"/>
          <w:sz w:val="18"/>
          <w:szCs w:val="18"/>
        </w:rPr>
        <w:t xml:space="preserve">                                                                        __________________</w:t>
      </w:r>
      <w:proofErr w:type="spellStart"/>
      <w:r w:rsidRPr="00B37621">
        <w:rPr>
          <w:rFonts w:ascii="Times New Roman" w:eastAsia="Calibri" w:hAnsi="Times New Roman" w:cs="Times New Roman"/>
          <w:color w:val="000000"/>
          <w:sz w:val="18"/>
          <w:szCs w:val="18"/>
        </w:rPr>
        <w:t>Жакупова</w:t>
      </w:r>
      <w:proofErr w:type="spellEnd"/>
      <w:r w:rsidRPr="00B37621">
        <w:rPr>
          <w:rFonts w:ascii="Times New Roman" w:eastAsia="Calibri" w:hAnsi="Times New Roman" w:cs="Times New Roman"/>
          <w:color w:val="000000"/>
          <w:sz w:val="18"/>
          <w:szCs w:val="18"/>
        </w:rPr>
        <w:t xml:space="preserve"> Г.З.</w:t>
      </w:r>
    </w:p>
    <w:p w:rsidR="00B37621" w:rsidRPr="00B37621" w:rsidRDefault="00B37621" w:rsidP="00B37621">
      <w:pPr>
        <w:spacing w:after="0" w:line="360" w:lineRule="auto"/>
        <w:rPr>
          <w:rFonts w:ascii="Times New Roman" w:eastAsia="Calibri" w:hAnsi="Times New Roman" w:cs="Times New Roman"/>
          <w:sz w:val="18"/>
          <w:szCs w:val="18"/>
          <w:lang w:val="kk-KZ"/>
        </w:rPr>
      </w:pPr>
      <w:r w:rsidRPr="00B37621">
        <w:rPr>
          <w:rFonts w:ascii="Times New Roman" w:eastAsia="Calibri" w:hAnsi="Times New Roman" w:cs="Times New Roman"/>
          <w:color w:val="000000"/>
          <w:sz w:val="18"/>
          <w:szCs w:val="18"/>
        </w:rPr>
        <w:t xml:space="preserve">             </w:t>
      </w:r>
      <w:r w:rsidRPr="00B37621">
        <w:rPr>
          <w:rFonts w:ascii="Times New Roman" w:eastAsia="Calibri" w:hAnsi="Times New Roman" w:cs="Times New Roman"/>
          <w:color w:val="000000"/>
          <w:sz w:val="18"/>
          <w:szCs w:val="18"/>
          <w:lang w:val="kk-KZ"/>
        </w:rPr>
        <w:t>К</w:t>
      </w:r>
      <w:proofErr w:type="spellStart"/>
      <w:r w:rsidRPr="00B37621">
        <w:rPr>
          <w:rFonts w:ascii="Times New Roman" w:eastAsia="Calibri" w:hAnsi="Times New Roman" w:cs="Times New Roman"/>
          <w:color w:val="000000"/>
          <w:sz w:val="18"/>
          <w:szCs w:val="18"/>
        </w:rPr>
        <w:t>омисси</w:t>
      </w:r>
      <w:proofErr w:type="spellEnd"/>
      <w:r w:rsidRPr="00B37621">
        <w:rPr>
          <w:rFonts w:ascii="Times New Roman" w:eastAsia="Calibri" w:hAnsi="Times New Roman" w:cs="Times New Roman"/>
          <w:color w:val="000000"/>
          <w:sz w:val="18"/>
          <w:szCs w:val="18"/>
          <w:lang w:val="kk-KZ"/>
        </w:rPr>
        <w:t>я хатшысы</w:t>
      </w:r>
      <w:r w:rsidRPr="00B37621">
        <w:rPr>
          <w:rFonts w:ascii="Times New Roman" w:eastAsia="Calibri" w:hAnsi="Times New Roman" w:cs="Times New Roman"/>
          <w:color w:val="000000"/>
          <w:sz w:val="18"/>
          <w:szCs w:val="18"/>
        </w:rPr>
        <w:t xml:space="preserve">     ___________________________ </w:t>
      </w:r>
      <w:bookmarkEnd w:id="1"/>
      <w:r w:rsidR="00116FC3">
        <w:rPr>
          <w:rFonts w:ascii="Times New Roman" w:eastAsia="Calibri" w:hAnsi="Times New Roman" w:cs="Times New Roman"/>
          <w:color w:val="000000"/>
          <w:sz w:val="18"/>
          <w:szCs w:val="18"/>
          <w:lang w:val="kk-KZ"/>
        </w:rPr>
        <w:t>Сатыбалдиева А</w:t>
      </w:r>
      <w:r w:rsidRPr="00B37621">
        <w:rPr>
          <w:rFonts w:ascii="Times New Roman" w:eastAsia="Calibri" w:hAnsi="Times New Roman" w:cs="Times New Roman"/>
          <w:color w:val="000000"/>
          <w:sz w:val="18"/>
          <w:szCs w:val="18"/>
          <w:lang w:val="kk-KZ"/>
        </w:rPr>
        <w:t>.</w:t>
      </w:r>
    </w:p>
    <w:p w:rsidR="00257915" w:rsidRPr="00B37621" w:rsidRDefault="00257915">
      <w:pPr>
        <w:rPr>
          <w:sz w:val="18"/>
          <w:szCs w:val="18"/>
          <w:lang w:val="kk-KZ"/>
        </w:rPr>
      </w:pPr>
    </w:p>
    <w:sectPr w:rsidR="00257915" w:rsidRPr="00B37621" w:rsidSect="00B37621">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6DF"/>
    <w:multiLevelType w:val="hybridMultilevel"/>
    <w:tmpl w:val="76B8EF2E"/>
    <w:lvl w:ilvl="0" w:tplc="AC0012AA">
      <w:start w:val="135"/>
      <w:numFmt w:val="bullet"/>
      <w:lvlText w:val="-"/>
      <w:lvlJc w:val="left"/>
      <w:pPr>
        <w:ind w:left="1475" w:hanging="360"/>
      </w:pPr>
      <w:rPr>
        <w:rFonts w:ascii="Times New Roman" w:eastAsia="Calibri" w:hAnsi="Times New Roman" w:cs="Times New Roman" w:hint="default"/>
      </w:rPr>
    </w:lvl>
    <w:lvl w:ilvl="1" w:tplc="04190003" w:tentative="1">
      <w:start w:val="1"/>
      <w:numFmt w:val="bullet"/>
      <w:lvlText w:val="o"/>
      <w:lvlJc w:val="left"/>
      <w:pPr>
        <w:ind w:left="2195" w:hanging="360"/>
      </w:pPr>
      <w:rPr>
        <w:rFonts w:ascii="Courier New" w:hAnsi="Courier New" w:cs="Courier New" w:hint="default"/>
      </w:rPr>
    </w:lvl>
    <w:lvl w:ilvl="2" w:tplc="04190005" w:tentative="1">
      <w:start w:val="1"/>
      <w:numFmt w:val="bullet"/>
      <w:lvlText w:val=""/>
      <w:lvlJc w:val="left"/>
      <w:pPr>
        <w:ind w:left="2915" w:hanging="360"/>
      </w:pPr>
      <w:rPr>
        <w:rFonts w:ascii="Wingdings" w:hAnsi="Wingdings" w:hint="default"/>
      </w:rPr>
    </w:lvl>
    <w:lvl w:ilvl="3" w:tplc="04190001" w:tentative="1">
      <w:start w:val="1"/>
      <w:numFmt w:val="bullet"/>
      <w:lvlText w:val=""/>
      <w:lvlJc w:val="left"/>
      <w:pPr>
        <w:ind w:left="3635" w:hanging="360"/>
      </w:pPr>
      <w:rPr>
        <w:rFonts w:ascii="Symbol" w:hAnsi="Symbol" w:hint="default"/>
      </w:rPr>
    </w:lvl>
    <w:lvl w:ilvl="4" w:tplc="04190003" w:tentative="1">
      <w:start w:val="1"/>
      <w:numFmt w:val="bullet"/>
      <w:lvlText w:val="o"/>
      <w:lvlJc w:val="left"/>
      <w:pPr>
        <w:ind w:left="4355" w:hanging="360"/>
      </w:pPr>
      <w:rPr>
        <w:rFonts w:ascii="Courier New" w:hAnsi="Courier New" w:cs="Courier New" w:hint="default"/>
      </w:rPr>
    </w:lvl>
    <w:lvl w:ilvl="5" w:tplc="04190005" w:tentative="1">
      <w:start w:val="1"/>
      <w:numFmt w:val="bullet"/>
      <w:lvlText w:val=""/>
      <w:lvlJc w:val="left"/>
      <w:pPr>
        <w:ind w:left="5075" w:hanging="360"/>
      </w:pPr>
      <w:rPr>
        <w:rFonts w:ascii="Wingdings" w:hAnsi="Wingdings" w:hint="default"/>
      </w:rPr>
    </w:lvl>
    <w:lvl w:ilvl="6" w:tplc="04190001" w:tentative="1">
      <w:start w:val="1"/>
      <w:numFmt w:val="bullet"/>
      <w:lvlText w:val=""/>
      <w:lvlJc w:val="left"/>
      <w:pPr>
        <w:ind w:left="5795" w:hanging="360"/>
      </w:pPr>
      <w:rPr>
        <w:rFonts w:ascii="Symbol" w:hAnsi="Symbol" w:hint="default"/>
      </w:rPr>
    </w:lvl>
    <w:lvl w:ilvl="7" w:tplc="04190003" w:tentative="1">
      <w:start w:val="1"/>
      <w:numFmt w:val="bullet"/>
      <w:lvlText w:val="o"/>
      <w:lvlJc w:val="left"/>
      <w:pPr>
        <w:ind w:left="6515" w:hanging="360"/>
      </w:pPr>
      <w:rPr>
        <w:rFonts w:ascii="Courier New" w:hAnsi="Courier New" w:cs="Courier New" w:hint="default"/>
      </w:rPr>
    </w:lvl>
    <w:lvl w:ilvl="8" w:tplc="04190005" w:tentative="1">
      <w:start w:val="1"/>
      <w:numFmt w:val="bullet"/>
      <w:lvlText w:val=""/>
      <w:lvlJc w:val="left"/>
      <w:pPr>
        <w:ind w:left="7235" w:hanging="360"/>
      </w:pPr>
      <w:rPr>
        <w:rFonts w:ascii="Wingdings" w:hAnsi="Wingdings" w:hint="default"/>
      </w:rPr>
    </w:lvl>
  </w:abstractNum>
  <w:abstractNum w:abstractNumId="1">
    <w:nsid w:val="0EF03FA9"/>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23C91338"/>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5B67925"/>
    <w:multiLevelType w:val="hybridMultilevel"/>
    <w:tmpl w:val="8C6A2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460B3"/>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30B7207F"/>
    <w:multiLevelType w:val="hybridMultilevel"/>
    <w:tmpl w:val="82A6AC3C"/>
    <w:lvl w:ilvl="0" w:tplc="431E3C08">
      <w:start w:val="1"/>
      <w:numFmt w:val="decimal"/>
      <w:lvlText w:val="%1)"/>
      <w:lvlJc w:val="left"/>
      <w:pPr>
        <w:ind w:left="1004" w:hanging="360"/>
      </w:pPr>
      <w:rPr>
        <w:rFonts w:hint="default"/>
        <w:b w:val="0"/>
        <w:sz w:val="20"/>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nsid w:val="38D33516"/>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579F2757"/>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664E0300"/>
    <w:multiLevelType w:val="hybridMultilevel"/>
    <w:tmpl w:val="737607D8"/>
    <w:lvl w:ilvl="0" w:tplc="8856DDE0">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6A41190F"/>
    <w:multiLevelType w:val="hybridMultilevel"/>
    <w:tmpl w:val="6A0479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D10EB4"/>
    <w:multiLevelType w:val="hybridMultilevel"/>
    <w:tmpl w:val="7CCCFB94"/>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num w:numId="1">
    <w:abstractNumId w:val="7"/>
  </w:num>
  <w:num w:numId="2">
    <w:abstractNumId w:val="5"/>
  </w:num>
  <w:num w:numId="3">
    <w:abstractNumId w:val="4"/>
  </w:num>
  <w:num w:numId="4">
    <w:abstractNumId w:val="0"/>
  </w:num>
  <w:num w:numId="5">
    <w:abstractNumId w:val="8"/>
  </w:num>
  <w:num w:numId="6">
    <w:abstractNumId w:val="6"/>
  </w:num>
  <w:num w:numId="7">
    <w:abstractNumId w:val="2"/>
  </w:num>
  <w:num w:numId="8">
    <w:abstractNumId w:val="9"/>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15"/>
    <w:rsid w:val="00011018"/>
    <w:rsid w:val="00026115"/>
    <w:rsid w:val="00040DF9"/>
    <w:rsid w:val="000A53C5"/>
    <w:rsid w:val="000D6346"/>
    <w:rsid w:val="00116FC3"/>
    <w:rsid w:val="00175E2A"/>
    <w:rsid w:val="001B4E7E"/>
    <w:rsid w:val="001F5918"/>
    <w:rsid w:val="001F6F8E"/>
    <w:rsid w:val="002368CF"/>
    <w:rsid w:val="00257915"/>
    <w:rsid w:val="002A0C6C"/>
    <w:rsid w:val="00302A9D"/>
    <w:rsid w:val="00310930"/>
    <w:rsid w:val="00327123"/>
    <w:rsid w:val="00354164"/>
    <w:rsid w:val="003B7620"/>
    <w:rsid w:val="003C6E54"/>
    <w:rsid w:val="003E3506"/>
    <w:rsid w:val="00402358"/>
    <w:rsid w:val="004238DC"/>
    <w:rsid w:val="00430A18"/>
    <w:rsid w:val="0043103E"/>
    <w:rsid w:val="004B775E"/>
    <w:rsid w:val="0051053D"/>
    <w:rsid w:val="005462B6"/>
    <w:rsid w:val="006145B5"/>
    <w:rsid w:val="00635C96"/>
    <w:rsid w:val="00641E72"/>
    <w:rsid w:val="006951E4"/>
    <w:rsid w:val="006B6A7D"/>
    <w:rsid w:val="006B7130"/>
    <w:rsid w:val="006E595E"/>
    <w:rsid w:val="00783522"/>
    <w:rsid w:val="007F2EE0"/>
    <w:rsid w:val="008012FA"/>
    <w:rsid w:val="0081108C"/>
    <w:rsid w:val="00820FF1"/>
    <w:rsid w:val="00904450"/>
    <w:rsid w:val="00931B98"/>
    <w:rsid w:val="00982DA4"/>
    <w:rsid w:val="009856C7"/>
    <w:rsid w:val="00A20E07"/>
    <w:rsid w:val="00A235F5"/>
    <w:rsid w:val="00A82BCD"/>
    <w:rsid w:val="00AF3F44"/>
    <w:rsid w:val="00B37621"/>
    <w:rsid w:val="00B45710"/>
    <w:rsid w:val="00B66A67"/>
    <w:rsid w:val="00B7754E"/>
    <w:rsid w:val="00B91D17"/>
    <w:rsid w:val="00BC1B5C"/>
    <w:rsid w:val="00BE40F0"/>
    <w:rsid w:val="00C03C0D"/>
    <w:rsid w:val="00C26357"/>
    <w:rsid w:val="00C40C3A"/>
    <w:rsid w:val="00CC3F77"/>
    <w:rsid w:val="00CC6440"/>
    <w:rsid w:val="00CD151B"/>
    <w:rsid w:val="00DC7E12"/>
    <w:rsid w:val="00DD0A32"/>
    <w:rsid w:val="00DF63AC"/>
    <w:rsid w:val="00E34BBD"/>
    <w:rsid w:val="00E952F7"/>
    <w:rsid w:val="00EB210B"/>
    <w:rsid w:val="00EE7FC2"/>
    <w:rsid w:val="00F90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915"/>
    <w:pPr>
      <w:ind w:left="720"/>
      <w:contextualSpacing/>
    </w:pPr>
  </w:style>
  <w:style w:type="paragraph" w:styleId="HTML">
    <w:name w:val="HTML Preformatted"/>
    <w:basedOn w:val="a"/>
    <w:link w:val="HTML0"/>
    <w:uiPriority w:val="99"/>
    <w:semiHidden/>
    <w:unhideWhenUsed/>
    <w:rsid w:val="001B4E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B4E7E"/>
    <w:rPr>
      <w:rFonts w:ascii="Consolas" w:hAnsi="Consolas"/>
      <w:sz w:val="20"/>
      <w:szCs w:val="20"/>
    </w:rPr>
  </w:style>
  <w:style w:type="table" w:styleId="a4">
    <w:name w:val="Table Grid"/>
    <w:basedOn w:val="a1"/>
    <w:uiPriority w:val="59"/>
    <w:rsid w:val="00B3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915"/>
    <w:pPr>
      <w:ind w:left="720"/>
      <w:contextualSpacing/>
    </w:pPr>
  </w:style>
  <w:style w:type="paragraph" w:styleId="HTML">
    <w:name w:val="HTML Preformatted"/>
    <w:basedOn w:val="a"/>
    <w:link w:val="HTML0"/>
    <w:uiPriority w:val="99"/>
    <w:semiHidden/>
    <w:unhideWhenUsed/>
    <w:rsid w:val="001B4E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B4E7E"/>
    <w:rPr>
      <w:rFonts w:ascii="Consolas" w:hAnsi="Consolas"/>
      <w:sz w:val="20"/>
      <w:szCs w:val="20"/>
    </w:rPr>
  </w:style>
  <w:style w:type="table" w:styleId="a4">
    <w:name w:val="Table Grid"/>
    <w:basedOn w:val="a1"/>
    <w:uiPriority w:val="59"/>
    <w:rsid w:val="00B3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11984">
      <w:bodyDiv w:val="1"/>
      <w:marLeft w:val="0"/>
      <w:marRight w:val="0"/>
      <w:marTop w:val="0"/>
      <w:marBottom w:val="0"/>
      <w:divBdr>
        <w:top w:val="none" w:sz="0" w:space="0" w:color="auto"/>
        <w:left w:val="none" w:sz="0" w:space="0" w:color="auto"/>
        <w:bottom w:val="none" w:sz="0" w:space="0" w:color="auto"/>
        <w:right w:val="none" w:sz="0" w:space="0" w:color="auto"/>
      </w:divBdr>
    </w:div>
    <w:div w:id="645477579">
      <w:bodyDiv w:val="1"/>
      <w:marLeft w:val="0"/>
      <w:marRight w:val="0"/>
      <w:marTop w:val="0"/>
      <w:marBottom w:val="0"/>
      <w:divBdr>
        <w:top w:val="none" w:sz="0" w:space="0" w:color="auto"/>
        <w:left w:val="none" w:sz="0" w:space="0" w:color="auto"/>
        <w:bottom w:val="none" w:sz="0" w:space="0" w:color="auto"/>
        <w:right w:val="none" w:sz="0" w:space="0" w:color="auto"/>
      </w:divBdr>
    </w:div>
    <w:div w:id="1383863735">
      <w:bodyDiv w:val="1"/>
      <w:marLeft w:val="0"/>
      <w:marRight w:val="0"/>
      <w:marTop w:val="0"/>
      <w:marBottom w:val="0"/>
      <w:divBdr>
        <w:top w:val="none" w:sz="0" w:space="0" w:color="auto"/>
        <w:left w:val="none" w:sz="0" w:space="0" w:color="auto"/>
        <w:bottom w:val="none" w:sz="0" w:space="0" w:color="auto"/>
        <w:right w:val="none" w:sz="0" w:space="0" w:color="auto"/>
      </w:divBdr>
    </w:div>
    <w:div w:id="1619411590">
      <w:bodyDiv w:val="1"/>
      <w:marLeft w:val="0"/>
      <w:marRight w:val="0"/>
      <w:marTop w:val="0"/>
      <w:marBottom w:val="0"/>
      <w:divBdr>
        <w:top w:val="none" w:sz="0" w:space="0" w:color="auto"/>
        <w:left w:val="none" w:sz="0" w:space="0" w:color="auto"/>
        <w:bottom w:val="none" w:sz="0" w:space="0" w:color="auto"/>
        <w:right w:val="none" w:sz="0" w:space="0" w:color="auto"/>
      </w:divBdr>
    </w:div>
    <w:div w:id="17912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2024-11-14T03:58:00Z</cp:lastPrinted>
  <dcterms:created xsi:type="dcterms:W3CDTF">2024-02-22T09:06:00Z</dcterms:created>
  <dcterms:modified xsi:type="dcterms:W3CDTF">2024-11-14T03:59:00Z</dcterms:modified>
</cp:coreProperties>
</file>